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2CF97A" w14:textId="1682E8AB" w:rsidR="00FF206E" w:rsidRPr="00813119" w:rsidRDefault="00813119" w:rsidP="00813119">
      <w:pPr>
        <w:jc w:val="center"/>
        <w:rPr>
          <w:rFonts w:asciiTheme="majorHAnsi" w:hAnsiTheme="majorHAnsi" w:cstheme="majorHAnsi"/>
          <w:b/>
          <w:bCs/>
          <w:sz w:val="28"/>
          <w:szCs w:val="28"/>
          <w:u w:val="single"/>
        </w:rPr>
      </w:pPr>
      <w:r>
        <w:rPr>
          <w:rFonts w:asciiTheme="majorHAnsi" w:hAnsiTheme="majorHAnsi" w:cstheme="majorHAnsi"/>
          <w:b/>
          <w:bCs/>
          <w:sz w:val="28"/>
          <w:szCs w:val="28"/>
          <w:u w:val="single"/>
        </w:rPr>
        <w:t>My Child is Gagging</w:t>
      </w:r>
    </w:p>
    <w:p w14:paraId="013C9368" w14:textId="4BFDCB4F" w:rsidR="00813119" w:rsidRPr="00D90044" w:rsidRDefault="00813119">
      <w:pPr>
        <w:rPr>
          <w:rFonts w:cstheme="minorHAnsi"/>
          <w:sz w:val="24"/>
          <w:szCs w:val="24"/>
        </w:rPr>
      </w:pPr>
    </w:p>
    <w:p w14:paraId="626D69EB" w14:textId="75EC900F" w:rsidR="0058644A" w:rsidRPr="00D90044" w:rsidRDefault="0058644A">
      <w:pPr>
        <w:rPr>
          <w:rFonts w:cstheme="minorHAnsi"/>
          <w:sz w:val="24"/>
          <w:szCs w:val="24"/>
        </w:rPr>
      </w:pPr>
      <w:r w:rsidRPr="00D90044">
        <w:rPr>
          <w:rFonts w:cstheme="minorHAnsi"/>
          <w:sz w:val="24"/>
          <w:szCs w:val="24"/>
        </w:rPr>
        <w:t xml:space="preserve">It is normal for babies to gag when they are learning to eat a new food texture. Babies might gag as they get used to the feeling of a new texture. Babies sometimes gag to move the food from the back to the front of the mouth for more chewing. Gagging is a normal reflex action and it is there to help prevent choking. </w:t>
      </w:r>
    </w:p>
    <w:p w14:paraId="02474850" w14:textId="4EFFDC16" w:rsidR="00813119" w:rsidRPr="00D90044" w:rsidRDefault="0058644A">
      <w:pPr>
        <w:rPr>
          <w:rStyle w:val="acopre1"/>
          <w:rFonts w:cstheme="minorHAnsi"/>
          <w:sz w:val="24"/>
          <w:szCs w:val="24"/>
        </w:rPr>
      </w:pPr>
      <w:r w:rsidRPr="00D90044">
        <w:rPr>
          <w:rStyle w:val="acopre1"/>
          <w:rFonts w:cstheme="minorHAnsi"/>
          <w:sz w:val="24"/>
          <w:szCs w:val="24"/>
        </w:rPr>
        <w:t xml:space="preserve">Gagging is not the same as choking. Please click on the following link to learn more about recognising gagging and how it is different to choking: </w:t>
      </w:r>
    </w:p>
    <w:p w14:paraId="47ADAC65" w14:textId="43A9AA37" w:rsidR="0058644A" w:rsidRPr="00D90044" w:rsidRDefault="00804FF2">
      <w:pPr>
        <w:rPr>
          <w:rFonts w:cstheme="minorHAnsi"/>
          <w:sz w:val="24"/>
          <w:szCs w:val="24"/>
        </w:rPr>
      </w:pPr>
      <w:hyperlink r:id="rId4" w:history="1">
        <w:r w:rsidR="0058644A" w:rsidRPr="00D90044">
          <w:rPr>
            <w:rStyle w:val="Hyperlink"/>
            <w:rFonts w:cstheme="minorHAnsi"/>
            <w:sz w:val="24"/>
            <w:szCs w:val="24"/>
          </w:rPr>
          <w:t>Choking and gagging on food - Start for Life - NHS</w:t>
        </w:r>
      </w:hyperlink>
    </w:p>
    <w:p w14:paraId="5EF3DF4A" w14:textId="19129ECD" w:rsidR="0058644A" w:rsidRPr="00D90044" w:rsidRDefault="00D90044">
      <w:pPr>
        <w:rPr>
          <w:rFonts w:cstheme="minorHAnsi"/>
          <w:sz w:val="24"/>
          <w:szCs w:val="24"/>
        </w:rPr>
      </w:pPr>
      <w:r w:rsidRPr="00D90044">
        <w:rPr>
          <w:rFonts w:cstheme="minorHAnsi"/>
          <w:sz w:val="24"/>
          <w:szCs w:val="24"/>
        </w:rPr>
        <w:t xml:space="preserve">If your baby gags whilst learning to eat, keep calm and reassure your baby that it is ok.  </w:t>
      </w:r>
    </w:p>
    <w:p w14:paraId="2D654F56" w14:textId="77777777" w:rsidR="00D90044" w:rsidRPr="00D90044" w:rsidRDefault="00D90044">
      <w:pPr>
        <w:rPr>
          <w:rFonts w:cstheme="minorHAnsi"/>
          <w:sz w:val="24"/>
          <w:szCs w:val="24"/>
        </w:rPr>
      </w:pPr>
      <w:r w:rsidRPr="00D90044">
        <w:rPr>
          <w:rFonts w:cstheme="minorHAnsi"/>
          <w:sz w:val="24"/>
          <w:szCs w:val="24"/>
        </w:rPr>
        <w:t xml:space="preserve">Gagging will reduce as your baby explores more textures with their mouth. Allow them to explore their fingers and different toys with their mouth. Let them have fun touching a squishing their food with their hands and putting the food to their mouth themselves. Let your baby hold their own spoon. They will need to learn how to put the spoon to their mouth themselves. </w:t>
      </w:r>
    </w:p>
    <w:p w14:paraId="4DD59420" w14:textId="77777777" w:rsidR="00D90044" w:rsidRPr="00D90044" w:rsidRDefault="00D90044">
      <w:pPr>
        <w:rPr>
          <w:rFonts w:cstheme="minorHAnsi"/>
          <w:sz w:val="24"/>
          <w:szCs w:val="24"/>
        </w:rPr>
      </w:pPr>
      <w:r w:rsidRPr="00D90044">
        <w:rPr>
          <w:rFonts w:cstheme="minorHAnsi"/>
          <w:sz w:val="24"/>
          <w:szCs w:val="24"/>
        </w:rPr>
        <w:t xml:space="preserve">Further information that might be helpful can be found here: </w:t>
      </w:r>
    </w:p>
    <w:p w14:paraId="55EDE2E5" w14:textId="77777777" w:rsidR="00D90044" w:rsidRPr="00D90044" w:rsidRDefault="00D90044">
      <w:pPr>
        <w:rPr>
          <w:rFonts w:cstheme="minorHAnsi"/>
          <w:i/>
          <w:iCs/>
          <w:sz w:val="24"/>
          <w:szCs w:val="24"/>
        </w:rPr>
      </w:pPr>
    </w:p>
    <w:p w14:paraId="7A62D697" w14:textId="75FBBF7C" w:rsidR="00D90044" w:rsidRPr="00D90044" w:rsidRDefault="00D90044">
      <w:pPr>
        <w:rPr>
          <w:rFonts w:cstheme="minorHAnsi"/>
          <w:i/>
          <w:iCs/>
          <w:sz w:val="24"/>
          <w:szCs w:val="24"/>
        </w:rPr>
      </w:pPr>
      <w:r w:rsidRPr="00D90044">
        <w:rPr>
          <w:rFonts w:cstheme="minorHAnsi"/>
          <w:i/>
          <w:iCs/>
          <w:sz w:val="24"/>
          <w:szCs w:val="24"/>
        </w:rPr>
        <w:t xml:space="preserve">Link to ‘Moving onto Lumpy Food Textures’ page  </w:t>
      </w:r>
    </w:p>
    <w:p w14:paraId="7E4F4712" w14:textId="77777777" w:rsidR="0058644A" w:rsidRPr="00D90044" w:rsidRDefault="0058644A">
      <w:pPr>
        <w:rPr>
          <w:rFonts w:cstheme="minorHAnsi"/>
          <w:sz w:val="24"/>
          <w:szCs w:val="24"/>
        </w:rPr>
      </w:pPr>
    </w:p>
    <w:sectPr w:rsidR="0058644A" w:rsidRPr="00D9004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3119"/>
    <w:rsid w:val="0058644A"/>
    <w:rsid w:val="00804FF2"/>
    <w:rsid w:val="00813119"/>
    <w:rsid w:val="00D90044"/>
    <w:rsid w:val="00FF20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A410CA"/>
  <w15:chartTrackingRefBased/>
  <w15:docId w15:val="{F78DA782-8CDC-4D6C-8878-2E8FEDC8F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1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copre1">
    <w:name w:val="acopre1"/>
    <w:basedOn w:val="DefaultParagraphFont"/>
    <w:rsid w:val="00813119"/>
  </w:style>
  <w:style w:type="character" w:styleId="Hyperlink">
    <w:name w:val="Hyperlink"/>
    <w:basedOn w:val="DefaultParagraphFont"/>
    <w:uiPriority w:val="99"/>
    <w:semiHidden/>
    <w:unhideWhenUsed/>
    <w:rsid w:val="0058644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nhs.uk/start-for-life/baby/weaning/safe-weaning/choking-and-gagging-on-foo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182</Words>
  <Characters>1039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Penny Davies (Cwm Taf Morgannwg - Speech and Language Therapy)</dc:creator>
  <cp:keywords/>
  <dc:description/>
  <cp:lastModifiedBy>Penny Davies (Cwm Taf Morgannwg - Speech and Language Therapy)</cp:lastModifiedBy>
  <cp:revision>2</cp:revision>
  <dcterms:created xsi:type="dcterms:W3CDTF">2025-03-10T17:55:00Z</dcterms:created>
  <dcterms:modified xsi:type="dcterms:W3CDTF">2025-03-10T17:55:00Z</dcterms:modified>
</cp:coreProperties>
</file>