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62CF62" w14:textId="3624998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22A251" wp14:editId="1C445E31">
                <wp:simplePos x="0" y="0"/>
                <wp:positionH relativeFrom="margin">
                  <wp:align>right</wp:align>
                </wp:positionH>
                <wp:positionV relativeFrom="paragraph">
                  <wp:posOffset>0</wp:posOffset>
                </wp:positionV>
                <wp:extent cx="5721350" cy="666750"/>
                <wp:effectExtent l="0" t="0" r="12700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1350" cy="666750"/>
                        </a:xfrm>
                        <a:prstGeom prst="rect">
                          <a:avLst/>
                        </a:prstGeom>
                        <a:solidFill>
                          <a:srgbClr val="00B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75C5E0" w14:textId="33BC2A03" w:rsidR="00257DF2" w:rsidRPr="00A5205E" w:rsidRDefault="00257DF2" w:rsidP="00257DF2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My child is </w:t>
                            </w:r>
                            <w:r w:rsidR="007B771C"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finding it difficult to </w:t>
                            </w:r>
                            <w:r w:rsidR="00DB047D">
                              <w:rPr>
                                <w:color w:val="000000" w:themeColor="text1"/>
                                <w:sz w:val="32"/>
                                <w:szCs w:val="32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develop listening, interaction and play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22A251" id="Rectangle 2" o:spid="_x0000_s1026" style="position:absolute;margin-left:399.3pt;margin-top:0;width:450.5pt;height:52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" fillcolor="#00b050" strokecolor="#1f3763 [1604]" strokeweight="1pt">
                <v:textbox>
                  <w:txbxContent>
                    <w:p w14:paraId="1075C5E0" w14:textId="33BC2A03" w:rsidR="00257DF2" w:rsidRPr="00A5205E" w:rsidRDefault="00257DF2" w:rsidP="00257DF2">
                      <w:pPr>
                        <w:jc w:val="center"/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My child is </w:t>
                      </w:r>
                      <w:r w:rsidR="007B771C"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finding it difficult to </w:t>
                      </w:r>
                      <w:r w:rsidR="00DB047D">
                        <w:rPr>
                          <w:color w:val="000000" w:themeColor="text1"/>
                          <w:sz w:val="32"/>
                          <w:szCs w:val="32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develop listening, interaction and play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6331F1E5" w14:textId="7777777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</w:p>
    <w:p w14:paraId="44BD7889" w14:textId="77777777" w:rsidR="00257DF2" w:rsidRDefault="00257DF2" w:rsidP="00D74171">
      <w:pPr>
        <w:rPr>
          <w:rFonts w:ascii="Verdana" w:hAnsi="Verdana"/>
          <w:sz w:val="24"/>
          <w:szCs w:val="24"/>
          <w:lang w:eastAsia="en-GB"/>
        </w:rPr>
      </w:pPr>
    </w:p>
    <w:p w14:paraId="5444FD34" w14:textId="0DAEDF9F" w:rsidR="008C14BB" w:rsidRDefault="007B771C" w:rsidP="00D74171">
      <w:p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Some children </w:t>
      </w:r>
      <w:r w:rsidR="00DB047D">
        <w:rPr>
          <w:rFonts w:ascii="Verdana" w:hAnsi="Verdana"/>
          <w:sz w:val="24"/>
          <w:szCs w:val="24"/>
          <w:lang w:eastAsia="en-GB"/>
        </w:rPr>
        <w:t xml:space="preserve">find it difficult to develop the skills that </w:t>
      </w:r>
      <w:r w:rsidR="00E022A0">
        <w:rPr>
          <w:rFonts w:ascii="Verdana" w:hAnsi="Verdana"/>
          <w:sz w:val="24"/>
          <w:szCs w:val="24"/>
          <w:lang w:eastAsia="en-GB"/>
        </w:rPr>
        <w:t>they</w:t>
      </w:r>
      <w:r w:rsidR="00DB047D">
        <w:rPr>
          <w:rFonts w:ascii="Verdana" w:hAnsi="Verdana"/>
          <w:sz w:val="24"/>
          <w:szCs w:val="24"/>
          <w:lang w:eastAsia="en-GB"/>
        </w:rPr>
        <w:t xml:space="preserve"> need before </w:t>
      </w:r>
      <w:r w:rsidR="00E022A0">
        <w:rPr>
          <w:rFonts w:ascii="Verdana" w:hAnsi="Verdana"/>
          <w:sz w:val="24"/>
          <w:szCs w:val="24"/>
          <w:lang w:eastAsia="en-GB"/>
        </w:rPr>
        <w:t>they</w:t>
      </w:r>
      <w:r w:rsidR="00DB047D">
        <w:rPr>
          <w:rFonts w:ascii="Verdana" w:hAnsi="Verdana"/>
          <w:sz w:val="24"/>
          <w:szCs w:val="24"/>
          <w:lang w:eastAsia="en-GB"/>
        </w:rPr>
        <w:t xml:space="preserve"> develop speaking. They might:</w:t>
      </w:r>
    </w:p>
    <w:p w14:paraId="34156187" w14:textId="29E611D2" w:rsidR="007B771C" w:rsidRDefault="00DB047D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>Cry when they want something but not show you what.</w:t>
      </w:r>
    </w:p>
    <w:p w14:paraId="0F8D8750" w14:textId="598595F6" w:rsidR="007B771C" w:rsidRDefault="00DB047D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Prefer to play alone. </w:t>
      </w:r>
    </w:p>
    <w:p w14:paraId="402F942E" w14:textId="0E08968C" w:rsidR="007B771C" w:rsidRDefault="00DB047D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Lead you by the hand to what they want. </w:t>
      </w:r>
    </w:p>
    <w:p w14:paraId="7A844475" w14:textId="2F80CBF6" w:rsidR="00DB047D" w:rsidRDefault="00DB047D" w:rsidP="007B771C">
      <w:pPr>
        <w:pStyle w:val="ListParagraph"/>
        <w:numPr>
          <w:ilvl w:val="0"/>
          <w:numId w:val="9"/>
        </w:numPr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sz w:val="24"/>
          <w:szCs w:val="24"/>
          <w:lang w:eastAsia="en-GB"/>
        </w:rPr>
        <w:t xml:space="preserve">Not respond when they are spoken to, or turn to you if you call their name. </w:t>
      </w:r>
    </w:p>
    <w:p w14:paraId="5DB3D39D" w14:textId="77777777" w:rsidR="00485063" w:rsidRPr="007B771C" w:rsidRDefault="00485063" w:rsidP="00485063">
      <w:pPr>
        <w:pStyle w:val="ListParagraph"/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</w:p>
    <w:p w14:paraId="4DD208EB" w14:textId="77777777" w:rsidR="00DB047D" w:rsidRDefault="008C14BB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 w:rsidRPr="00D74171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 xml:space="preserve">Strategies to support </w:t>
      </w:r>
      <w:r w:rsidR="00485063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 xml:space="preserve">developing </w:t>
      </w:r>
      <w:r w:rsidR="00DB047D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foundation skills for communication</w:t>
      </w:r>
      <w:r w:rsidR="00485063"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t>:</w:t>
      </w:r>
      <w:r w:rsidR="00DB047D" w:rsidRPr="00DB047D"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 xml:space="preserve"> </w:t>
      </w:r>
    </w:p>
    <w:p w14:paraId="24D0B672" w14:textId="49F1B464" w:rsidR="008C14BB" w:rsidRDefault="008F584B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By changing how you interact with your child you can help them to develop</w:t>
      </w:r>
      <w:r w:rsidR="00DB047D"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.</w:t>
      </w:r>
    </w:p>
    <w:p w14:paraId="5F5E15EB" w14:textId="2EBD1249" w:rsidR="00DB047D" w:rsidRPr="00DB047D" w:rsidRDefault="00B76912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My</w:t>
      </w:r>
      <w:r w:rsidR="00DB047D"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 xml:space="preserve"> child does not play with toys:</w:t>
      </w:r>
    </w:p>
    <w:bookmarkStart w:id="0" w:name="_MON_1805095874"/>
    <w:bookmarkEnd w:id="0"/>
    <w:p w14:paraId="6FD0CB45" w14:textId="6DE657E2" w:rsidR="00DB047D" w:rsidRDefault="00E022A0" w:rsidP="00D74171">
      <w:pP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object w:dxaOrig="1376" w:dyaOrig="899" w14:anchorId="720384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69pt;height:45pt" o:ole="">
            <v:imagedata r:id="rId5" o:title=""/>
          </v:shape>
          <o:OLEObject Type="Embed" ProgID="Word.Document.12" ShapeID="_x0000_i1034" DrawAspect="Icon" ObjectID="_1805711987" r:id="rId6">
            <o:FieldCodes>\s</o:FieldCodes>
          </o:OLEObject>
        </w:object>
      </w:r>
      <w:bookmarkStart w:id="1" w:name="_MON_1805095897"/>
      <w:bookmarkEnd w:id="1"/>
      <w:r>
        <w:rPr>
          <w:rFonts w:ascii="Verdana" w:hAnsi="Verdana" w:cs="Times New Roman"/>
          <w:b/>
          <w:bCs/>
          <w:color w:val="000000" w:themeColor="text1"/>
          <w:sz w:val="24"/>
          <w:szCs w:val="24"/>
          <w:lang w:eastAsia="en-GB"/>
        </w:rPr>
        <w:object w:dxaOrig="1376" w:dyaOrig="899" w14:anchorId="2B25C4A9">
          <v:shape id="_x0000_i1036" type="#_x0000_t75" style="width:69pt;height:45pt" o:ole="">
            <v:imagedata r:id="rId7" o:title=""/>
          </v:shape>
          <o:OLEObject Type="Embed" ProgID="Word.Document.12" ShapeID="_x0000_i1036" DrawAspect="Icon" ObjectID="_1805711988" r:id="rId8">
            <o:FieldCodes>\s</o:FieldCodes>
          </o:OLEObject>
        </w:object>
      </w:r>
    </w:p>
    <w:p w14:paraId="547D55D8" w14:textId="67A28A8E" w:rsidR="00DB047D" w:rsidRPr="00DB047D" w:rsidRDefault="00B76912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My</w:t>
      </w:r>
      <w:r w:rsidR="00DB047D" w:rsidRPr="00DB047D"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 xml:space="preserve"> child does not respond when you speak to them:</w:t>
      </w:r>
    </w:p>
    <w:bookmarkStart w:id="2" w:name="_MON_1805095987"/>
    <w:bookmarkEnd w:id="2"/>
    <w:p w14:paraId="4A71E4EA" w14:textId="2E0169D1" w:rsidR="002106E1" w:rsidRDefault="00E022A0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object w:dxaOrig="1376" w:dyaOrig="899" w14:anchorId="7B334D2B">
          <v:shape id="_x0000_i1038" type="#_x0000_t75" style="width:69pt;height:45pt" o:ole="">
            <v:imagedata r:id="rId9" o:title=""/>
          </v:shape>
          <o:OLEObject Type="Embed" ProgID="Word.Document.12" ShapeID="_x0000_i1038" DrawAspect="Icon" ObjectID="_1805711989" r:id="rId10">
            <o:FieldCodes>\s</o:FieldCodes>
          </o:OLEObject>
        </w:object>
      </w:r>
      <w:bookmarkStart w:id="3" w:name="_MON_1805096129"/>
      <w:bookmarkEnd w:id="3"/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object w:dxaOrig="1376" w:dyaOrig="899" w14:anchorId="42043338">
          <v:shape id="_x0000_i1040" type="#_x0000_t75" style="width:69pt;height:45pt" o:ole="">
            <v:imagedata r:id="rId11" o:title=""/>
          </v:shape>
          <o:OLEObject Type="Embed" ProgID="Word.Document.12" ShapeID="_x0000_i1040" DrawAspect="Icon" ObjectID="_1805711990" r:id="rId12">
            <o:FieldCodes>\s</o:FieldCodes>
          </o:OLEObject>
        </w:object>
      </w:r>
    </w:p>
    <w:p w14:paraId="200FA5B4" w14:textId="56DFABD6" w:rsidR="00B76912" w:rsidRDefault="00B76912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My Child does not understand what will happen next</w:t>
      </w:r>
      <w:r w:rsidR="00F11C05"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,</w:t>
      </w: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 xml:space="preserve"> or becomes upset if our routines change: </w:t>
      </w:r>
    </w:p>
    <w:bookmarkStart w:id="4" w:name="_MON_1805096072"/>
    <w:bookmarkEnd w:id="4"/>
    <w:p w14:paraId="41EF669F" w14:textId="6443C26A" w:rsidR="00DB047D" w:rsidRDefault="00E022A0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object w:dxaOrig="1376" w:dyaOrig="899" w14:anchorId="6EB55D16">
          <v:shape id="_x0000_i1042" type="#_x0000_t75" style="width:69pt;height:45pt" o:ole="">
            <v:imagedata r:id="rId13" o:title=""/>
          </v:shape>
          <o:OLEObject Type="Embed" ProgID="Word.Document.12" ShapeID="_x0000_i1042" DrawAspect="Icon" ObjectID="_1805711991" r:id="rId14">
            <o:FieldCodes>\s</o:FieldCodes>
          </o:OLEObject>
        </w:object>
      </w:r>
      <w:bookmarkStart w:id="5" w:name="_MON_1805095952"/>
      <w:bookmarkEnd w:id="5"/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object w:dxaOrig="1376" w:dyaOrig="899" w14:anchorId="7CCFC948">
          <v:shape id="_x0000_i1044" type="#_x0000_t75" style="width:69pt;height:45pt" o:ole="">
            <v:imagedata r:id="rId15" o:title=""/>
          </v:shape>
          <o:OLEObject Type="Embed" ProgID="Word.Document.12" ShapeID="_x0000_i1044" DrawAspect="Icon" ObjectID="_1805711992" r:id="rId16">
            <o:FieldCodes>\s</o:FieldCodes>
          </o:OLEObject>
        </w:object>
      </w:r>
      <w:bookmarkStart w:id="6" w:name="_MON_1805096325"/>
      <w:bookmarkEnd w:id="6"/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object w:dxaOrig="1376" w:dyaOrig="899" w14:anchorId="52F45E60">
          <v:shape id="_x0000_i1046" type="#_x0000_t75" style="width:69pt;height:45pt" o:ole="">
            <v:imagedata r:id="rId17" o:title=""/>
          </v:shape>
          <o:OLEObject Type="Embed" ProgID="Word.Document.12" ShapeID="_x0000_i1046" DrawAspect="Icon" ObjectID="_1805711993" r:id="rId18">
            <o:FieldCodes>\s</o:FieldCodes>
          </o:OLEObject>
        </w:object>
      </w:r>
    </w:p>
    <w:p w14:paraId="2DC29A9D" w14:textId="267346A6" w:rsidR="00B76912" w:rsidRDefault="00B76912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t>My child prefers to play alone:</w:t>
      </w:r>
    </w:p>
    <w:bookmarkStart w:id="7" w:name="_MON_1805096233"/>
    <w:bookmarkEnd w:id="7"/>
    <w:p w14:paraId="2F6A16C3" w14:textId="4C3D207D" w:rsidR="00B76912" w:rsidRDefault="00E022A0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  <w: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  <w:object w:dxaOrig="1376" w:dyaOrig="899" w14:anchorId="544570AD">
          <v:shape id="_x0000_i1048" type="#_x0000_t75" style="width:69pt;height:45pt" o:ole="">
            <v:imagedata r:id="rId19" o:title=""/>
          </v:shape>
          <o:OLEObject Type="Embed" ProgID="Word.Document.12" ShapeID="_x0000_i1048" DrawAspect="Icon" ObjectID="_1805711994" r:id="rId20">
            <o:FieldCodes>\s</o:FieldCodes>
          </o:OLEObject>
        </w:object>
      </w:r>
    </w:p>
    <w:p w14:paraId="3E0314F1" w14:textId="77777777" w:rsidR="00B76912" w:rsidRPr="002106E1" w:rsidRDefault="00B76912" w:rsidP="00D74171">
      <w:pPr>
        <w:rPr>
          <w:rFonts w:ascii="Verdana" w:hAnsi="Verdana" w:cs="Times New Roman"/>
          <w:bCs/>
          <w:color w:val="000000" w:themeColor="text1"/>
          <w:sz w:val="24"/>
          <w:szCs w:val="24"/>
          <w:lang w:eastAsia="en-GB"/>
        </w:rPr>
      </w:pPr>
    </w:p>
    <w:p w14:paraId="37AEDFEE" w14:textId="078D8F0B" w:rsidR="008C14BB" w:rsidRDefault="009C4555" w:rsidP="00D74171">
      <w:pPr>
        <w:rPr>
          <w:rFonts w:ascii="Verdana" w:hAnsi="Verdana" w:cs="Calibri"/>
          <w:sz w:val="24"/>
          <w:szCs w:val="24"/>
        </w:rPr>
      </w:pPr>
      <w:r>
        <w:rPr>
          <w:rFonts w:ascii="Verdana" w:hAnsi="Verdana" w:cs="Times New Roman"/>
          <w:sz w:val="24"/>
          <w:szCs w:val="24"/>
        </w:rPr>
        <w:lastRenderedPageBreak/>
        <w:t xml:space="preserve">In some cases, a referral to the NHS Speech and Language Therapy service may be appropriate for assessment and advice. </w:t>
      </w:r>
      <w:r w:rsidR="00485063">
        <w:rPr>
          <w:rFonts w:ascii="Verdana" w:hAnsi="Verdana" w:cs="Times New Roman"/>
          <w:sz w:val="24"/>
          <w:szCs w:val="24"/>
        </w:rPr>
        <w:t xml:space="preserve">Your Health Visitor, setting or school </w:t>
      </w:r>
      <w:r w:rsidR="002106E1">
        <w:rPr>
          <w:rFonts w:ascii="Verdana" w:hAnsi="Verdana" w:cs="Times New Roman"/>
          <w:sz w:val="24"/>
          <w:szCs w:val="24"/>
        </w:rPr>
        <w:t>should</w:t>
      </w:r>
      <w:r w:rsidR="00485063">
        <w:rPr>
          <w:rFonts w:ascii="Verdana" w:hAnsi="Verdana" w:cs="Times New Roman"/>
          <w:sz w:val="24"/>
          <w:szCs w:val="24"/>
        </w:rPr>
        <w:t xml:space="preserve"> be able to help you with this. </w:t>
      </w:r>
    </w:p>
    <w:p w14:paraId="5FFAF428" w14:textId="77777777" w:rsidR="00370FEE" w:rsidRPr="009C4555" w:rsidRDefault="00370FEE" w:rsidP="00370FEE">
      <w:pPr>
        <w:pStyle w:val="Subtitle"/>
        <w:jc w:val="both"/>
        <w:rPr>
          <w:b w:val="0"/>
          <w:bCs w:val="0"/>
          <w:color w:val="000000" w:themeColor="text1"/>
          <w:sz w:val="24"/>
        </w:rPr>
      </w:pPr>
      <w:r w:rsidRPr="009C4555">
        <w:rPr>
          <w:b w:val="0"/>
          <w:bCs w:val="0"/>
          <w:color w:val="000000" w:themeColor="text1"/>
          <w:sz w:val="24"/>
        </w:rPr>
        <w:t>Further information to support with communication is also available through:</w:t>
      </w:r>
    </w:p>
    <w:p w14:paraId="39759C71" w14:textId="77777777" w:rsidR="00370FEE" w:rsidRPr="009C4555" w:rsidRDefault="00370FEE" w:rsidP="00370FEE">
      <w:pPr>
        <w:pStyle w:val="Subtitle"/>
        <w:jc w:val="both"/>
        <w:rPr>
          <w:b w:val="0"/>
          <w:bCs w:val="0"/>
          <w:color w:val="C00000"/>
          <w:sz w:val="24"/>
        </w:rPr>
      </w:pPr>
    </w:p>
    <w:p w14:paraId="25FBDEB1" w14:textId="6883B0EE" w:rsidR="007E0BD3" w:rsidRPr="007E0BD3" w:rsidRDefault="00E022A0" w:rsidP="00370FEE">
      <w:pPr>
        <w:pStyle w:val="Subtitle"/>
        <w:jc w:val="both"/>
        <w:rPr>
          <w:b w:val="0"/>
          <w:bCs w:val="0"/>
          <w:sz w:val="24"/>
          <w:u w:val="single"/>
        </w:rPr>
      </w:pPr>
      <w:hyperlink r:id="rId21" w:history="1">
        <w:r w:rsidR="007E0BD3" w:rsidRPr="007E0BD3">
          <w:rPr>
            <w:b w:val="0"/>
            <w:bCs w:val="0"/>
            <w:sz w:val="24"/>
            <w:u w:val="single"/>
          </w:rPr>
          <w:t>Talk with me | GOV.WALES</w:t>
        </w:r>
      </w:hyperlink>
    </w:p>
    <w:p w14:paraId="1F27835D" w14:textId="49E745A6" w:rsidR="007E0BD3" w:rsidRPr="007E0BD3" w:rsidRDefault="007E0BD3" w:rsidP="00370FEE">
      <w:pPr>
        <w:pStyle w:val="Subtitle"/>
        <w:jc w:val="both"/>
        <w:rPr>
          <w:b w:val="0"/>
          <w:bCs w:val="0"/>
          <w:sz w:val="24"/>
          <w:u w:val="single"/>
        </w:rPr>
      </w:pPr>
    </w:p>
    <w:p w14:paraId="4867DA5B" w14:textId="66338813" w:rsidR="007E0BD3" w:rsidRDefault="00E022A0" w:rsidP="00370FEE">
      <w:pPr>
        <w:pStyle w:val="Subtitle"/>
        <w:jc w:val="both"/>
        <w:rPr>
          <w:b w:val="0"/>
          <w:bCs w:val="0"/>
          <w:sz w:val="24"/>
          <w:u w:val="single"/>
        </w:rPr>
      </w:pPr>
      <w:hyperlink r:id="rId22" w:history="1">
        <w:r w:rsidR="007E0BD3" w:rsidRPr="007E0BD3">
          <w:rPr>
            <w:b w:val="0"/>
            <w:bCs w:val="0"/>
            <w:sz w:val="24"/>
            <w:u w:val="single"/>
          </w:rPr>
          <w:t>talk-with-me-top-10-tips-poster.pdf</w:t>
        </w:r>
      </w:hyperlink>
    </w:p>
    <w:p w14:paraId="61F8242E" w14:textId="0790EC67" w:rsidR="00A84F82" w:rsidRDefault="00A84F82" w:rsidP="00370FEE">
      <w:pPr>
        <w:pStyle w:val="Subtitle"/>
        <w:jc w:val="both"/>
        <w:rPr>
          <w:b w:val="0"/>
          <w:bCs w:val="0"/>
          <w:sz w:val="24"/>
          <w:u w:val="single"/>
        </w:rPr>
      </w:pPr>
    </w:p>
    <w:p w14:paraId="363C3C4A" w14:textId="51292D1D" w:rsidR="007E0BD3" w:rsidRPr="00A84F82" w:rsidRDefault="00E022A0" w:rsidP="00A84F82">
      <w:pPr>
        <w:rPr>
          <w:rFonts w:ascii="Verdana" w:hAnsi="Verdana"/>
          <w:sz w:val="24"/>
          <w:szCs w:val="24"/>
        </w:rPr>
      </w:pPr>
      <w:hyperlink r:id="rId23" w:history="1">
        <w:r w:rsidR="00A84F82" w:rsidRPr="00A84F82">
          <w:rPr>
            <w:rStyle w:val="Hyperlink"/>
            <w:rFonts w:ascii="Verdana" w:hAnsi="Verdana"/>
            <w:color w:val="auto"/>
            <w:sz w:val="24"/>
            <w:szCs w:val="24"/>
          </w:rPr>
          <w:t>Tiny Happy People - Tips and advice for children's speech and language</w:t>
        </w:r>
      </w:hyperlink>
    </w:p>
    <w:p w14:paraId="774622CC" w14:textId="77777777" w:rsidR="00370FEE" w:rsidRPr="009C4555" w:rsidRDefault="00E022A0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  <w:hyperlink r:id="rId24" w:history="1">
        <w:r w:rsidR="00370FEE" w:rsidRPr="009C4555">
          <w:rPr>
            <w:rFonts w:eastAsiaTheme="minorHAnsi" w:cstheme="minorBidi"/>
            <w:b w:val="0"/>
            <w:bCs w:val="0"/>
            <w:color w:val="000000" w:themeColor="text1"/>
            <w:sz w:val="24"/>
            <w:u w:val="single"/>
          </w:rPr>
          <w:t>Help for families - Speech and Language UK: Changing young lives</w:t>
        </w:r>
      </w:hyperlink>
    </w:p>
    <w:p w14:paraId="58B1EFD5" w14:textId="77777777" w:rsidR="00370FEE" w:rsidRPr="009C4555" w:rsidRDefault="00370FEE" w:rsidP="00370FEE">
      <w:pPr>
        <w:pStyle w:val="Subtitle"/>
        <w:jc w:val="left"/>
        <w:rPr>
          <w:rStyle w:val="Hyperlink"/>
          <w:rFonts w:eastAsia="Verdana" w:cs="Verdana"/>
          <w:b w:val="0"/>
          <w:bCs w:val="0"/>
          <w:color w:val="000000" w:themeColor="text1"/>
          <w:sz w:val="24"/>
        </w:rPr>
      </w:pPr>
    </w:p>
    <w:p w14:paraId="0FCA96D6" w14:textId="77777777" w:rsidR="00370FEE" w:rsidRPr="009C4555" w:rsidRDefault="00370FEE" w:rsidP="00370FEE">
      <w:pPr>
        <w:pStyle w:val="Subtitle"/>
        <w:jc w:val="left"/>
        <w:rPr>
          <w:rFonts w:asciiTheme="minorHAnsi" w:eastAsiaTheme="minorHAnsi" w:hAnsiTheme="minorHAnsi" w:cstheme="minorBidi"/>
          <w:b w:val="0"/>
          <w:bCs w:val="0"/>
          <w:sz w:val="22"/>
          <w:szCs w:val="22"/>
        </w:rPr>
      </w:pPr>
    </w:p>
    <w:p w14:paraId="4AC35C8E" w14:textId="77777777" w:rsidR="00580489" w:rsidRPr="00D74171" w:rsidRDefault="00580489" w:rsidP="00D74171">
      <w:pPr>
        <w:rPr>
          <w:rFonts w:ascii="Verdana" w:hAnsi="Verdana"/>
          <w:sz w:val="24"/>
          <w:szCs w:val="24"/>
        </w:rPr>
      </w:pPr>
    </w:p>
    <w:p w14:paraId="4A0DCB4D" w14:textId="53597921" w:rsidR="00297DA3" w:rsidRPr="00D74171" w:rsidRDefault="00297DA3" w:rsidP="00D74171">
      <w:pPr>
        <w:rPr>
          <w:rFonts w:ascii="Verdana" w:hAnsi="Verdana"/>
          <w:sz w:val="24"/>
          <w:szCs w:val="24"/>
        </w:rPr>
      </w:pPr>
    </w:p>
    <w:sectPr w:rsidR="00297DA3" w:rsidRPr="00D741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F5A3C"/>
    <w:multiLevelType w:val="hybridMultilevel"/>
    <w:tmpl w:val="7694A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D4125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ED191F"/>
    <w:multiLevelType w:val="hybridMultilevel"/>
    <w:tmpl w:val="9D9AA7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ED6D50"/>
    <w:multiLevelType w:val="hybridMultilevel"/>
    <w:tmpl w:val="D660C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7F7898"/>
    <w:multiLevelType w:val="hybridMultilevel"/>
    <w:tmpl w:val="2CE48F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834858"/>
    <w:multiLevelType w:val="hybridMultilevel"/>
    <w:tmpl w:val="CF8E1138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34A6749"/>
    <w:multiLevelType w:val="hybridMultilevel"/>
    <w:tmpl w:val="347AB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936E17"/>
    <w:multiLevelType w:val="multilevel"/>
    <w:tmpl w:val="7D047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DDA2219"/>
    <w:multiLevelType w:val="hybridMultilevel"/>
    <w:tmpl w:val="885C9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B5595A"/>
    <w:multiLevelType w:val="multilevel"/>
    <w:tmpl w:val="4F9ED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F744D72"/>
    <w:multiLevelType w:val="hybridMultilevel"/>
    <w:tmpl w:val="AC781C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2"/>
  </w:num>
  <w:num w:numId="5">
    <w:abstractNumId w:val="6"/>
  </w:num>
  <w:num w:numId="6">
    <w:abstractNumId w:val="8"/>
  </w:num>
  <w:num w:numId="7">
    <w:abstractNumId w:val="9"/>
  </w:num>
  <w:num w:numId="8">
    <w:abstractNumId w:val="1"/>
  </w:num>
  <w:num w:numId="9">
    <w:abstractNumId w:val="5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41E5"/>
    <w:rsid w:val="002106E1"/>
    <w:rsid w:val="00257DF2"/>
    <w:rsid w:val="00297DA3"/>
    <w:rsid w:val="003032B8"/>
    <w:rsid w:val="00370FEE"/>
    <w:rsid w:val="00485063"/>
    <w:rsid w:val="00580489"/>
    <w:rsid w:val="007B7492"/>
    <w:rsid w:val="007B771C"/>
    <w:rsid w:val="007E0BD3"/>
    <w:rsid w:val="008C14BB"/>
    <w:rsid w:val="008F584B"/>
    <w:rsid w:val="009C4555"/>
    <w:rsid w:val="00A064DF"/>
    <w:rsid w:val="00A84F82"/>
    <w:rsid w:val="00B76912"/>
    <w:rsid w:val="00C241E5"/>
    <w:rsid w:val="00D74171"/>
    <w:rsid w:val="00D94BE4"/>
    <w:rsid w:val="00DB047D"/>
    <w:rsid w:val="00E022A0"/>
    <w:rsid w:val="00F11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  <w14:docId w14:val="4AB5C3C9"/>
  <w15:chartTrackingRefBased/>
  <w15:docId w15:val="{5EA2763B-83D4-4441-9DC5-E33A0A3BB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241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C241E5"/>
    <w:rPr>
      <w:b/>
      <w:bCs/>
    </w:rPr>
  </w:style>
  <w:style w:type="paragraph" w:styleId="ListParagraph">
    <w:name w:val="List Paragraph"/>
    <w:basedOn w:val="Normal"/>
    <w:uiPriority w:val="34"/>
    <w:qFormat/>
    <w:rsid w:val="00C241E5"/>
    <w:pPr>
      <w:ind w:left="720"/>
      <w:contextualSpacing/>
    </w:pPr>
  </w:style>
  <w:style w:type="paragraph" w:styleId="Subtitle">
    <w:name w:val="Subtitle"/>
    <w:basedOn w:val="Normal"/>
    <w:link w:val="SubtitleChar"/>
    <w:qFormat/>
    <w:rsid w:val="00370FEE"/>
    <w:pPr>
      <w:spacing w:after="0" w:line="240" w:lineRule="auto"/>
      <w:jc w:val="center"/>
    </w:pPr>
    <w:rPr>
      <w:rFonts w:ascii="Verdana" w:eastAsia="Times New Roman" w:hAnsi="Verdana" w:cs="Times New Roman"/>
      <w:b/>
      <w:bCs/>
      <w:sz w:val="28"/>
      <w:szCs w:val="24"/>
    </w:rPr>
  </w:style>
  <w:style w:type="character" w:customStyle="1" w:styleId="SubtitleChar">
    <w:name w:val="Subtitle Char"/>
    <w:basedOn w:val="DefaultParagraphFont"/>
    <w:link w:val="Subtitle"/>
    <w:rsid w:val="00370FEE"/>
    <w:rPr>
      <w:rFonts w:ascii="Verdana" w:eastAsia="Times New Roman" w:hAnsi="Verdana" w:cs="Times New Roman"/>
      <w:b/>
      <w:bCs/>
      <w:sz w:val="28"/>
      <w:szCs w:val="24"/>
    </w:rPr>
  </w:style>
  <w:style w:type="character" w:styleId="Hyperlink">
    <w:name w:val="Hyperlink"/>
    <w:basedOn w:val="DefaultParagraphFont"/>
    <w:uiPriority w:val="99"/>
    <w:unhideWhenUsed/>
    <w:rsid w:val="00370FE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032B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37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09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2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84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724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315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0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6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14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1.docx"/><Relationship Id="rId13" Type="http://schemas.openxmlformats.org/officeDocument/2006/relationships/image" Target="media/image5.emf"/><Relationship Id="rId18" Type="http://schemas.openxmlformats.org/officeDocument/2006/relationships/package" Target="embeddings/Microsoft_Word_Document6.docx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gov.wales/talk-with-me?_gl=1%2A855q73%2A_ga%2AMTkwOTcyNjA5Mi4xNzEwOTQ4OTQw%2A_ga_L1471V4N02%2AMTc0MjIxMTYzNC4yMC4xLjE3NDIyMTE3MDQuMC4wLjA." TargetMode="External"/><Relationship Id="rId7" Type="http://schemas.openxmlformats.org/officeDocument/2006/relationships/image" Target="media/image2.emf"/><Relationship Id="rId12" Type="http://schemas.openxmlformats.org/officeDocument/2006/relationships/package" Target="embeddings/Microsoft_Word_Document3.docx"/><Relationship Id="rId17" Type="http://schemas.openxmlformats.org/officeDocument/2006/relationships/image" Target="media/image7.e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Word_Document5.docx"/><Relationship Id="rId20" Type="http://schemas.openxmlformats.org/officeDocument/2006/relationships/package" Target="embeddings/Microsoft_Word_Document7.docx"/><Relationship Id="rId1" Type="http://schemas.openxmlformats.org/officeDocument/2006/relationships/numbering" Target="numbering.xml"/><Relationship Id="rId6" Type="http://schemas.openxmlformats.org/officeDocument/2006/relationships/package" Target="embeddings/Microsoft_Word_Document.docx"/><Relationship Id="rId11" Type="http://schemas.openxmlformats.org/officeDocument/2006/relationships/image" Target="media/image4.emf"/><Relationship Id="rId24" Type="http://schemas.openxmlformats.org/officeDocument/2006/relationships/hyperlink" Target="https://speechandlanguage.org.uk/help-for-families/" TargetMode="External"/><Relationship Id="rId5" Type="http://schemas.openxmlformats.org/officeDocument/2006/relationships/image" Target="media/image1.emf"/><Relationship Id="rId15" Type="http://schemas.openxmlformats.org/officeDocument/2006/relationships/image" Target="media/image6.emf"/><Relationship Id="rId23" Type="http://schemas.openxmlformats.org/officeDocument/2006/relationships/hyperlink" Target="https://www.bbc.co.uk/tiny-happy-people/language-advice" TargetMode="External"/><Relationship Id="rId10" Type="http://schemas.openxmlformats.org/officeDocument/2006/relationships/package" Target="embeddings/Microsoft_Word_Document2.docx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Microsoft_Word_Document4.docx"/><Relationship Id="rId22" Type="http://schemas.openxmlformats.org/officeDocument/2006/relationships/hyperlink" Target="https://www.gov.wales/sites/default/files/publications/2021-11/talk-with-me-top-10-tips-poster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Lyne (CTM UHB - Speech and Language Therapist)</dc:creator>
  <cp:keywords/>
  <dc:description/>
  <cp:lastModifiedBy>Vasiliki Saounatsou (CTM UHB - Speech and Language Therapy)</cp:lastModifiedBy>
  <cp:revision>5</cp:revision>
  <dcterms:created xsi:type="dcterms:W3CDTF">2025-04-02T09:53:00Z</dcterms:created>
  <dcterms:modified xsi:type="dcterms:W3CDTF">2025-04-09T12:53:00Z</dcterms:modified>
</cp:coreProperties>
</file>