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1206170B"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9104B4">
        <w:rPr>
          <w:rFonts w:ascii="Tahoma" w:hAnsi="Tahoma" w:cs="Tahoma"/>
          <w:b/>
          <w:bCs/>
          <w:noProof/>
          <w:color w:val="32598A"/>
          <w:sz w:val="28"/>
          <w:szCs w:val="28"/>
        </w:rPr>
        <w:t xml:space="preserve"> 34</w:t>
      </w:r>
    </w:p>
    <w:p w14:paraId="3DCAEDFB" w14:textId="111D1480" w:rsidR="000935F0" w:rsidRDefault="009104B4" w:rsidP="00E0156E">
      <w:pPr>
        <w:spacing w:after="0"/>
        <w:rPr>
          <w:rFonts w:ascii="Tahoma" w:hAnsi="Tahoma" w:cs="Tahoma"/>
          <w:sz w:val="24"/>
          <w:szCs w:val="24"/>
        </w:rPr>
      </w:pPr>
      <w:sdt>
        <w:sdtPr>
          <w:rPr>
            <w:rFonts w:ascii="Tahoma" w:hAnsi="Tahoma" w:cs="Tahoma"/>
            <w:sz w:val="24"/>
            <w:szCs w:val="24"/>
          </w:rPr>
          <w:id w:val="495000437"/>
          <w:placeholder>
            <w:docPart w:val="06F7ED1994BD4303B8EA4BF4839BE559"/>
          </w:placeholder>
          <w:text/>
        </w:sdtPr>
        <w:sdtEndPr/>
        <w:sdtContent>
          <w:r w:rsidR="000935F0" w:rsidRPr="00543FE2">
            <w:rPr>
              <w:rFonts w:ascii="Tahoma" w:hAnsi="Tahoma" w:cs="Tahoma"/>
              <w:sz w:val="24"/>
              <w:szCs w:val="24"/>
            </w:rPr>
            <w:t>Should we call you Mam and Dad?</w:t>
          </w:r>
        </w:sdtContent>
      </w:sdt>
    </w:p>
    <w:p w14:paraId="23A82694" w14:textId="77777777" w:rsidR="000935F0" w:rsidRPr="000935F0" w:rsidRDefault="000935F0" w:rsidP="00E0156E">
      <w:pPr>
        <w:spacing w:after="0"/>
        <w:rPr>
          <w:rFonts w:ascii="Tahoma" w:hAnsi="Tahoma" w:cs="Tahoma"/>
          <w:b/>
          <w:bCs/>
          <w:noProof/>
          <w:color w:val="32598A"/>
          <w:sz w:val="16"/>
          <w:szCs w:val="16"/>
        </w:rPr>
      </w:pPr>
    </w:p>
    <w:p w14:paraId="5CFA3287" w14:textId="6A4DD64F"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0935F0">
        <w:rPr>
          <w:rFonts w:ascii="Tahoma" w:hAnsi="Tahoma" w:cs="Tahoma"/>
          <w:b/>
          <w:bCs/>
          <w:noProof/>
          <w:color w:val="32598A"/>
          <w:sz w:val="28"/>
          <w:szCs w:val="28"/>
        </w:rPr>
        <w:t xml:space="preserve"> </w:t>
      </w:r>
      <w:r w:rsidR="000935F0">
        <w:rPr>
          <w:rFonts w:ascii="Tahoma" w:hAnsi="Tahoma" w:cs="Tahoma"/>
          <w:noProof/>
          <w:sz w:val="24"/>
          <w:szCs w:val="24"/>
        </w:rPr>
        <w:t>Walsh</w:t>
      </w:r>
      <w:r w:rsidR="000935F0">
        <w:rPr>
          <w:rFonts w:ascii="Tahoma" w:hAnsi="Tahoma" w:cs="Tahoma"/>
          <w:sz w:val="24"/>
          <w:szCs w:val="24"/>
        </w:rPr>
        <w:t>, N</w:t>
      </w:r>
      <w:r w:rsidR="000935F0">
        <w:rPr>
          <w:rFonts w:ascii="Tahoma" w:hAnsi="Tahoma" w:cs="Tahoma"/>
          <w:sz w:val="24"/>
          <w:szCs w:val="24"/>
          <w:vertAlign w:val="superscript"/>
        </w:rPr>
        <w:t>1</w:t>
      </w:r>
      <w:r w:rsidR="000935F0">
        <w:rPr>
          <w:rFonts w:ascii="Tahoma" w:hAnsi="Tahoma" w:cs="Tahoma"/>
          <w:sz w:val="24"/>
          <w:szCs w:val="24"/>
        </w:rPr>
        <w:t>., Al-Muzaffar, I</w:t>
      </w:r>
      <w:r w:rsidR="000935F0">
        <w:rPr>
          <w:rFonts w:ascii="Tahoma" w:hAnsi="Tahoma" w:cs="Tahoma"/>
          <w:sz w:val="24"/>
          <w:szCs w:val="24"/>
          <w:vertAlign w:val="superscript"/>
        </w:rPr>
        <w:t>2</w:t>
      </w:r>
      <w:r w:rsidR="000935F0">
        <w:rPr>
          <w:rFonts w:ascii="Tahoma" w:hAnsi="Tahoma" w:cs="Tahoma"/>
          <w:sz w:val="24"/>
          <w:szCs w:val="24"/>
        </w:rPr>
        <w:t>.</w:t>
      </w:r>
      <w:r w:rsidR="000935F0" w:rsidRPr="000935F0">
        <w:rPr>
          <w:rFonts w:ascii="Tahoma" w:hAnsi="Tahoma" w:cs="Tahoma"/>
          <w:sz w:val="24"/>
          <w:szCs w:val="24"/>
        </w:rPr>
        <w:t xml:space="preserve"> </w:t>
      </w:r>
    </w:p>
    <w:p w14:paraId="0EF06F1D" w14:textId="28BC8348" w:rsidR="0073698D" w:rsidRPr="000935F0" w:rsidRDefault="0073698D" w:rsidP="003378B3">
      <w:pPr>
        <w:rPr>
          <w:rFonts w:ascii="Tahoma" w:hAnsi="Tahoma" w:cs="Tahoma"/>
          <w:noProof/>
          <w:sz w:val="24"/>
          <w:szCs w:val="24"/>
        </w:rPr>
      </w:pPr>
      <w:r>
        <w:rPr>
          <w:rFonts w:ascii="Tahoma" w:hAnsi="Tahoma" w:cs="Tahoma"/>
          <w:b/>
          <w:bCs/>
          <w:noProof/>
          <w:color w:val="32598A"/>
          <w:sz w:val="28"/>
          <w:szCs w:val="28"/>
        </w:rPr>
        <w:t>Department:</w:t>
      </w:r>
      <w:r w:rsidR="000935F0">
        <w:rPr>
          <w:rFonts w:ascii="Tahoma" w:hAnsi="Tahoma" w:cs="Tahoma"/>
          <w:b/>
          <w:bCs/>
          <w:noProof/>
          <w:color w:val="32598A"/>
          <w:sz w:val="28"/>
          <w:szCs w:val="28"/>
        </w:rPr>
        <w:t xml:space="preserve"> </w:t>
      </w:r>
      <w:r w:rsidR="000935F0" w:rsidRPr="000935F0">
        <w:rPr>
          <w:rFonts w:ascii="Tahoma" w:hAnsi="Tahoma" w:cs="Tahoma"/>
          <w:noProof/>
          <w:sz w:val="24"/>
          <w:szCs w:val="24"/>
          <w:vertAlign w:val="superscript"/>
        </w:rPr>
        <w:t>1</w:t>
      </w:r>
      <w:r w:rsidR="000935F0">
        <w:rPr>
          <w:rFonts w:ascii="Tahoma" w:hAnsi="Tahoma" w:cs="Tahoma"/>
          <w:noProof/>
          <w:sz w:val="24"/>
          <w:szCs w:val="24"/>
        </w:rPr>
        <w:t xml:space="preserve">School of Medicine, Cardiff University. </w:t>
      </w:r>
      <w:r w:rsidR="000935F0">
        <w:rPr>
          <w:rFonts w:ascii="Tahoma" w:hAnsi="Tahoma" w:cs="Tahoma"/>
          <w:noProof/>
          <w:sz w:val="24"/>
          <w:szCs w:val="24"/>
          <w:vertAlign w:val="superscript"/>
        </w:rPr>
        <w:t>2</w:t>
      </w:r>
      <w:r w:rsidR="000935F0">
        <w:rPr>
          <w:rFonts w:ascii="Tahoma" w:hAnsi="Tahoma" w:cs="Tahoma"/>
          <w:noProof/>
          <w:sz w:val="24"/>
          <w:szCs w:val="24"/>
        </w:rPr>
        <w:t>Child Health, Cwm Taf Morgannwg University Health Board</w:t>
      </w:r>
    </w:p>
    <w:p w14:paraId="5C2DF48A" w14:textId="77777777" w:rsidR="001D73FB" w:rsidRPr="00101A21" w:rsidRDefault="001D73FB" w:rsidP="001D73FB">
      <w:pPr>
        <w:shd w:val="clear" w:color="auto" w:fill="32598A"/>
        <w:rPr>
          <w:color w:val="0066CC"/>
        </w:rPr>
      </w:pPr>
    </w:p>
    <w:p w14:paraId="538FA88B" w14:textId="3C3E4899" w:rsidR="00400A84" w:rsidRDefault="001D73FB" w:rsidP="00845D33">
      <w:pPr>
        <w:spacing w:after="0" w:line="240" w:lineRule="auto"/>
        <w:jc w:val="both"/>
        <w:rPr>
          <w:rFonts w:ascii="Tahoma" w:hAnsi="Tahoma" w:cs="Tahoma"/>
          <w:b/>
          <w:bCs/>
          <w:sz w:val="24"/>
          <w:szCs w:val="24"/>
        </w:rPr>
      </w:pPr>
      <w:r>
        <w:rPr>
          <w:rFonts w:ascii="Tahoma" w:hAnsi="Tahoma" w:cs="Tahoma"/>
          <w:b/>
          <w:bCs/>
          <w:sz w:val="24"/>
          <w:szCs w:val="24"/>
        </w:rPr>
        <w:t>Introduction:</w:t>
      </w:r>
    </w:p>
    <w:p w14:paraId="3C73F497" w14:textId="6C920D2B" w:rsidR="000935F0" w:rsidRPr="000935F0" w:rsidRDefault="000935F0" w:rsidP="00845D33">
      <w:pPr>
        <w:spacing w:line="240" w:lineRule="auto"/>
        <w:jc w:val="both"/>
        <w:rPr>
          <w:rFonts w:ascii="Tahoma" w:hAnsi="Tahoma" w:cs="Tahoma"/>
          <w:sz w:val="24"/>
          <w:szCs w:val="24"/>
        </w:rPr>
      </w:pPr>
      <w:r>
        <w:rPr>
          <w:rFonts w:ascii="Tahoma" w:hAnsi="Tahoma" w:cs="Tahoma"/>
          <w:sz w:val="24"/>
          <w:szCs w:val="24"/>
        </w:rPr>
        <w:t>Parents are central to the care of their children. Forming and maintaining relationships with parents is a maker of good practice. The way that parents/caregivers are called facilitates building rapport and maintaining trust necessary for a successful relationship.</w:t>
      </w:r>
    </w:p>
    <w:p w14:paraId="7348F163" w14:textId="1A5D3E88" w:rsidR="001D73FB" w:rsidRDefault="001D73FB" w:rsidP="00845D33">
      <w:pPr>
        <w:spacing w:after="0" w:line="240" w:lineRule="auto"/>
        <w:jc w:val="both"/>
        <w:rPr>
          <w:rFonts w:ascii="Tahoma" w:hAnsi="Tahoma" w:cs="Tahoma"/>
          <w:b/>
          <w:bCs/>
          <w:sz w:val="24"/>
          <w:szCs w:val="24"/>
        </w:rPr>
      </w:pPr>
      <w:r>
        <w:rPr>
          <w:rFonts w:ascii="Tahoma" w:hAnsi="Tahoma" w:cs="Tahoma"/>
          <w:b/>
          <w:bCs/>
          <w:sz w:val="24"/>
          <w:szCs w:val="24"/>
        </w:rPr>
        <w:t>Aim:</w:t>
      </w:r>
    </w:p>
    <w:p w14:paraId="0634A154" w14:textId="37C3CA30" w:rsidR="000935F0" w:rsidRDefault="000935F0" w:rsidP="00845D33">
      <w:pPr>
        <w:spacing w:after="0" w:line="240" w:lineRule="auto"/>
        <w:jc w:val="both"/>
        <w:rPr>
          <w:rFonts w:ascii="Tahoma" w:hAnsi="Tahoma" w:cs="Tahoma"/>
          <w:sz w:val="24"/>
          <w:szCs w:val="24"/>
        </w:rPr>
      </w:pPr>
      <w:r w:rsidRPr="00552C7D">
        <w:rPr>
          <w:rFonts w:ascii="Tahoma" w:hAnsi="Tahoma" w:cs="Tahoma"/>
          <w:sz w:val="24"/>
          <w:szCs w:val="24"/>
        </w:rPr>
        <w:t xml:space="preserve">The aim of the </w:t>
      </w:r>
      <w:r>
        <w:rPr>
          <w:rFonts w:ascii="Tahoma" w:hAnsi="Tahoma" w:cs="Tahoma"/>
          <w:sz w:val="24"/>
          <w:szCs w:val="24"/>
        </w:rPr>
        <w:t>project</w:t>
      </w:r>
      <w:r w:rsidRPr="00552C7D">
        <w:rPr>
          <w:rFonts w:ascii="Tahoma" w:hAnsi="Tahoma" w:cs="Tahoma"/>
          <w:sz w:val="24"/>
          <w:szCs w:val="24"/>
        </w:rPr>
        <w:t xml:space="preserve"> was to </w:t>
      </w:r>
      <w:r>
        <w:rPr>
          <w:rFonts w:ascii="Tahoma" w:hAnsi="Tahoma" w:cs="Tahoma"/>
          <w:sz w:val="24"/>
          <w:szCs w:val="24"/>
        </w:rPr>
        <w:t>evaluate the</w:t>
      </w:r>
      <w:r w:rsidRPr="00552C7D">
        <w:rPr>
          <w:rFonts w:ascii="Tahoma" w:hAnsi="Tahoma" w:cs="Tahoma"/>
          <w:sz w:val="24"/>
          <w:szCs w:val="24"/>
        </w:rPr>
        <w:t xml:space="preserve"> preference of </w:t>
      </w:r>
      <w:r>
        <w:rPr>
          <w:rFonts w:ascii="Tahoma" w:hAnsi="Tahoma" w:cs="Tahoma"/>
          <w:sz w:val="24"/>
          <w:szCs w:val="24"/>
        </w:rPr>
        <w:t xml:space="preserve">parents and carers of babies who received care at Prince Charles Hospital neonatal unit on </w:t>
      </w:r>
      <w:r w:rsidRPr="00552C7D">
        <w:rPr>
          <w:rFonts w:ascii="Tahoma" w:hAnsi="Tahoma" w:cs="Tahoma"/>
          <w:sz w:val="24"/>
          <w:szCs w:val="24"/>
        </w:rPr>
        <w:t xml:space="preserve">how they </w:t>
      </w:r>
      <w:r>
        <w:rPr>
          <w:rFonts w:ascii="Tahoma" w:hAnsi="Tahoma" w:cs="Tahoma"/>
          <w:sz w:val="24"/>
          <w:szCs w:val="24"/>
        </w:rPr>
        <w:t>were</w:t>
      </w:r>
      <w:r w:rsidRPr="00552C7D">
        <w:rPr>
          <w:rFonts w:ascii="Tahoma" w:hAnsi="Tahoma" w:cs="Tahoma"/>
          <w:sz w:val="24"/>
          <w:szCs w:val="24"/>
        </w:rPr>
        <w:t xml:space="preserve"> </w:t>
      </w:r>
      <w:r>
        <w:rPr>
          <w:rFonts w:ascii="Tahoma" w:hAnsi="Tahoma" w:cs="Tahoma"/>
          <w:sz w:val="24"/>
          <w:szCs w:val="24"/>
        </w:rPr>
        <w:t>called by healthcare professionals.</w:t>
      </w:r>
    </w:p>
    <w:p w14:paraId="6D305599" w14:textId="77777777" w:rsidR="000935F0" w:rsidRDefault="000935F0" w:rsidP="00845D33">
      <w:pPr>
        <w:spacing w:after="0" w:line="240" w:lineRule="auto"/>
        <w:jc w:val="both"/>
        <w:rPr>
          <w:rFonts w:ascii="Tahoma" w:hAnsi="Tahoma" w:cs="Tahoma"/>
          <w:b/>
          <w:bCs/>
          <w:sz w:val="24"/>
          <w:szCs w:val="24"/>
        </w:rPr>
      </w:pPr>
    </w:p>
    <w:p w14:paraId="4F0C03D1" w14:textId="7250B754" w:rsidR="001D73FB" w:rsidRDefault="001D73FB" w:rsidP="00845D33">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1D960F53" w14:textId="3335F6B6" w:rsidR="000935F0" w:rsidRDefault="000935F0" w:rsidP="00845D33">
      <w:pPr>
        <w:spacing w:after="0" w:line="240" w:lineRule="auto"/>
        <w:jc w:val="both"/>
        <w:rPr>
          <w:rFonts w:ascii="Tahoma" w:hAnsi="Tahoma" w:cs="Tahoma"/>
          <w:b/>
          <w:bCs/>
          <w:sz w:val="24"/>
          <w:szCs w:val="24"/>
        </w:rPr>
      </w:pPr>
      <w:r>
        <w:rPr>
          <w:rFonts w:ascii="Tahoma" w:eastAsia="Calibri" w:hAnsi="Tahoma" w:cs="Tahoma"/>
          <w:sz w:val="24"/>
          <w:szCs w:val="24"/>
        </w:rPr>
        <w:t>We designed a survey to evaluate parents/caregivers’ greeting preference and perceptions of how doctors and nurses called them. The 11-item Microsoft Forms survey consisted of multiple choice, Likert scale and demographic measures. The survey</w:t>
      </w:r>
      <w:r w:rsidRPr="00487270">
        <w:rPr>
          <w:rFonts w:ascii="Tahoma" w:eastAsia="Calibri" w:hAnsi="Tahoma" w:cs="Tahoma"/>
          <w:sz w:val="24"/>
          <w:szCs w:val="24"/>
        </w:rPr>
        <w:t xml:space="preserve"> was conducted from 27th of May </w:t>
      </w:r>
      <w:r>
        <w:rPr>
          <w:rFonts w:ascii="Tahoma" w:eastAsia="Calibri" w:hAnsi="Tahoma" w:cs="Tahoma"/>
          <w:sz w:val="24"/>
          <w:szCs w:val="24"/>
        </w:rPr>
        <w:t>to</w:t>
      </w:r>
      <w:r w:rsidRPr="00487270">
        <w:rPr>
          <w:rFonts w:ascii="Tahoma" w:eastAsia="Calibri" w:hAnsi="Tahoma" w:cs="Tahoma"/>
          <w:sz w:val="24"/>
          <w:szCs w:val="24"/>
        </w:rPr>
        <w:t xml:space="preserve"> 14th of June 2024</w:t>
      </w:r>
      <w:r>
        <w:rPr>
          <w:rFonts w:ascii="Tahoma" w:eastAsia="Calibri" w:hAnsi="Tahoma" w:cs="Tahoma"/>
          <w:sz w:val="24"/>
          <w:szCs w:val="24"/>
        </w:rPr>
        <w:t>.</w:t>
      </w:r>
    </w:p>
    <w:p w14:paraId="41CCDAF5" w14:textId="77777777" w:rsidR="00312351" w:rsidRPr="00312351" w:rsidRDefault="00312351" w:rsidP="00845D33">
      <w:pPr>
        <w:spacing w:after="0" w:line="240" w:lineRule="auto"/>
        <w:jc w:val="both"/>
        <w:rPr>
          <w:rFonts w:ascii="Tahoma" w:hAnsi="Tahoma" w:cs="Tahoma"/>
          <w:sz w:val="24"/>
          <w:szCs w:val="24"/>
        </w:rPr>
      </w:pPr>
    </w:p>
    <w:p w14:paraId="335C0979" w14:textId="3846812E" w:rsidR="001D73FB" w:rsidRDefault="001D73FB" w:rsidP="00845D33">
      <w:pPr>
        <w:spacing w:after="0" w:line="240" w:lineRule="auto"/>
        <w:jc w:val="both"/>
        <w:rPr>
          <w:rFonts w:ascii="Tahoma" w:hAnsi="Tahoma" w:cs="Tahoma"/>
          <w:b/>
          <w:bCs/>
          <w:sz w:val="24"/>
          <w:szCs w:val="24"/>
        </w:rPr>
      </w:pPr>
      <w:r>
        <w:rPr>
          <w:rFonts w:ascii="Tahoma" w:hAnsi="Tahoma" w:cs="Tahoma"/>
          <w:b/>
          <w:bCs/>
          <w:sz w:val="24"/>
          <w:szCs w:val="24"/>
        </w:rPr>
        <w:t>Results:</w:t>
      </w:r>
    </w:p>
    <w:p w14:paraId="03D68C1E" w14:textId="26E273E2" w:rsidR="000935F0" w:rsidRDefault="00845D33" w:rsidP="00845D33">
      <w:pPr>
        <w:spacing w:after="0" w:line="240" w:lineRule="auto"/>
        <w:jc w:val="both"/>
        <w:rPr>
          <w:rFonts w:ascii="Tahoma" w:eastAsia="Times New Roman" w:hAnsi="Tahoma" w:cs="Tahoma"/>
          <w:color w:val="000000"/>
          <w:sz w:val="24"/>
          <w:szCs w:val="24"/>
          <w:lang w:eastAsia="en-GB"/>
        </w:rPr>
      </w:pPr>
      <w:r w:rsidRPr="004E2F81">
        <w:rPr>
          <w:rFonts w:ascii="Tahoma" w:eastAsia="Times New Roman" w:hAnsi="Tahoma" w:cs="Tahoma"/>
          <w:color w:val="000000"/>
          <w:sz w:val="24"/>
          <w:szCs w:val="24"/>
          <w:lang w:eastAsia="en-GB"/>
        </w:rPr>
        <w:t xml:space="preserve">24 responses were </w:t>
      </w:r>
      <w:r>
        <w:rPr>
          <w:rFonts w:ascii="Tahoma" w:eastAsia="Times New Roman" w:hAnsi="Tahoma" w:cs="Tahoma"/>
          <w:color w:val="000000"/>
          <w:sz w:val="24"/>
          <w:szCs w:val="24"/>
          <w:lang w:eastAsia="en-GB"/>
        </w:rPr>
        <w:t xml:space="preserve">received. 28% of parents reported that it is important/very important for them that healthcare professionals ask how they would like to be called. </w:t>
      </w:r>
      <w:r w:rsidRPr="004E2F81">
        <w:rPr>
          <w:rFonts w:ascii="Tahoma" w:eastAsia="Times New Roman" w:hAnsi="Tahoma" w:cs="Tahoma"/>
          <w:color w:val="000000"/>
          <w:sz w:val="24"/>
          <w:szCs w:val="24"/>
          <w:lang w:eastAsia="en-GB"/>
        </w:rPr>
        <w:t xml:space="preserve">79% </w:t>
      </w:r>
      <w:r>
        <w:rPr>
          <w:rFonts w:ascii="Tahoma" w:eastAsia="Times New Roman" w:hAnsi="Tahoma" w:cs="Tahoma"/>
          <w:color w:val="000000"/>
          <w:sz w:val="24"/>
          <w:szCs w:val="24"/>
          <w:lang w:eastAsia="en-GB"/>
        </w:rPr>
        <w:t xml:space="preserve">of parents expressed preference to be called </w:t>
      </w:r>
      <w:r w:rsidRPr="004E2F81">
        <w:rPr>
          <w:rFonts w:ascii="Tahoma" w:eastAsia="Times New Roman" w:hAnsi="Tahoma" w:cs="Tahoma"/>
          <w:color w:val="000000"/>
          <w:sz w:val="24"/>
          <w:szCs w:val="24"/>
          <w:lang w:eastAsia="en-GB"/>
        </w:rPr>
        <w:t>Mam</w:t>
      </w:r>
      <w:r>
        <w:rPr>
          <w:rFonts w:ascii="Tahoma" w:eastAsia="Times New Roman" w:hAnsi="Tahoma" w:cs="Tahoma"/>
          <w:color w:val="000000"/>
          <w:sz w:val="24"/>
          <w:szCs w:val="24"/>
          <w:lang w:eastAsia="en-GB"/>
        </w:rPr>
        <w:t xml:space="preserve"> or Dad</w:t>
      </w:r>
      <w:r w:rsidRPr="004E2F81">
        <w:rPr>
          <w:rFonts w:ascii="Tahoma" w:eastAsia="Times New Roman" w:hAnsi="Tahoma" w:cs="Tahoma"/>
          <w:color w:val="000000"/>
          <w:sz w:val="24"/>
          <w:szCs w:val="24"/>
          <w:lang w:eastAsia="en-GB"/>
        </w:rPr>
        <w:t xml:space="preserve">. </w:t>
      </w:r>
      <w:r>
        <w:rPr>
          <w:rFonts w:ascii="Tahoma" w:eastAsia="Times New Roman" w:hAnsi="Tahoma" w:cs="Tahoma"/>
          <w:color w:val="000000"/>
          <w:sz w:val="24"/>
          <w:szCs w:val="24"/>
          <w:lang w:eastAsia="en-GB"/>
        </w:rPr>
        <w:t>83% of p</w:t>
      </w:r>
      <w:r w:rsidRPr="004E2F81">
        <w:rPr>
          <w:rFonts w:ascii="Tahoma" w:eastAsia="Times New Roman" w:hAnsi="Tahoma" w:cs="Tahoma"/>
          <w:color w:val="000000"/>
          <w:sz w:val="24"/>
          <w:szCs w:val="24"/>
          <w:lang w:eastAsia="en-GB"/>
        </w:rPr>
        <w:t xml:space="preserve">arents stated that the name they were </w:t>
      </w:r>
      <w:r>
        <w:rPr>
          <w:rFonts w:ascii="Tahoma" w:eastAsia="Times New Roman" w:hAnsi="Tahoma" w:cs="Tahoma"/>
          <w:color w:val="000000"/>
          <w:sz w:val="24"/>
          <w:szCs w:val="24"/>
          <w:lang w:eastAsia="en-GB"/>
        </w:rPr>
        <w:t>called</w:t>
      </w:r>
      <w:r w:rsidRPr="004E2F81">
        <w:rPr>
          <w:rFonts w:ascii="Tahoma" w:eastAsia="Times New Roman" w:hAnsi="Tahoma" w:cs="Tahoma"/>
          <w:color w:val="000000"/>
          <w:sz w:val="24"/>
          <w:szCs w:val="24"/>
          <w:lang w:eastAsia="en-GB"/>
        </w:rPr>
        <w:t xml:space="preserve"> by the most was Mam</w:t>
      </w:r>
      <w:r>
        <w:rPr>
          <w:rFonts w:ascii="Tahoma" w:eastAsia="Times New Roman" w:hAnsi="Tahoma" w:cs="Tahoma"/>
          <w:color w:val="000000"/>
          <w:sz w:val="24"/>
          <w:szCs w:val="24"/>
          <w:lang w:eastAsia="en-GB"/>
        </w:rPr>
        <w:t xml:space="preserve"> or </w:t>
      </w:r>
      <w:r w:rsidRPr="004E2F81">
        <w:rPr>
          <w:rFonts w:ascii="Tahoma" w:eastAsia="Times New Roman" w:hAnsi="Tahoma" w:cs="Tahoma"/>
          <w:color w:val="000000"/>
          <w:sz w:val="24"/>
          <w:szCs w:val="24"/>
          <w:lang w:eastAsia="en-GB"/>
        </w:rPr>
        <w:t>Dad</w:t>
      </w:r>
      <w:r>
        <w:rPr>
          <w:rFonts w:ascii="Tahoma" w:eastAsia="Times New Roman" w:hAnsi="Tahoma" w:cs="Tahoma"/>
          <w:color w:val="000000"/>
          <w:sz w:val="24"/>
          <w:szCs w:val="24"/>
          <w:lang w:eastAsia="en-GB"/>
        </w:rPr>
        <w:t xml:space="preserve">. Those who preferred to be called by name expressed preference to be called by their first name rather than surname. 29% of </w:t>
      </w:r>
      <w:r w:rsidRPr="004E2F81">
        <w:rPr>
          <w:rFonts w:ascii="Tahoma" w:eastAsia="Times New Roman" w:hAnsi="Tahoma" w:cs="Tahoma"/>
          <w:color w:val="000000"/>
          <w:sz w:val="24"/>
          <w:szCs w:val="24"/>
          <w:lang w:eastAsia="en-GB"/>
        </w:rPr>
        <w:t>parents</w:t>
      </w:r>
      <w:r>
        <w:rPr>
          <w:rFonts w:ascii="Tahoma" w:eastAsia="Times New Roman" w:hAnsi="Tahoma" w:cs="Tahoma"/>
          <w:color w:val="000000"/>
          <w:sz w:val="24"/>
          <w:szCs w:val="24"/>
          <w:lang w:eastAsia="en-GB"/>
        </w:rPr>
        <w:t xml:space="preserve"> reported that they </w:t>
      </w:r>
      <w:r w:rsidRPr="004E2F81">
        <w:rPr>
          <w:rFonts w:ascii="Tahoma" w:eastAsia="Times New Roman" w:hAnsi="Tahoma" w:cs="Tahoma"/>
          <w:color w:val="000000"/>
          <w:sz w:val="24"/>
          <w:szCs w:val="24"/>
          <w:lang w:eastAsia="en-GB"/>
        </w:rPr>
        <w:t xml:space="preserve">were always </w:t>
      </w:r>
      <w:r>
        <w:rPr>
          <w:rFonts w:ascii="Tahoma" w:eastAsia="Times New Roman" w:hAnsi="Tahoma" w:cs="Tahoma"/>
          <w:color w:val="000000"/>
          <w:sz w:val="24"/>
          <w:szCs w:val="24"/>
          <w:lang w:eastAsia="en-GB"/>
        </w:rPr>
        <w:t xml:space="preserve">called </w:t>
      </w:r>
      <w:r w:rsidRPr="004E2F81">
        <w:rPr>
          <w:rFonts w:ascii="Tahoma" w:eastAsia="Times New Roman" w:hAnsi="Tahoma" w:cs="Tahoma"/>
          <w:color w:val="000000"/>
          <w:sz w:val="24"/>
          <w:szCs w:val="24"/>
          <w:lang w:eastAsia="en-GB"/>
        </w:rPr>
        <w:t>by their preferred name</w:t>
      </w:r>
      <w:r>
        <w:rPr>
          <w:rFonts w:ascii="Tahoma" w:eastAsia="Times New Roman" w:hAnsi="Tahoma" w:cs="Tahoma"/>
          <w:color w:val="000000"/>
          <w:sz w:val="24"/>
          <w:szCs w:val="24"/>
          <w:lang w:eastAsia="en-GB"/>
        </w:rPr>
        <w:t xml:space="preserve"> by doctors and 37% by nurses.</w:t>
      </w:r>
    </w:p>
    <w:p w14:paraId="68C72DEE" w14:textId="77777777" w:rsidR="00845D33" w:rsidRDefault="00845D33" w:rsidP="00845D33">
      <w:pPr>
        <w:spacing w:after="0" w:line="240" w:lineRule="auto"/>
        <w:jc w:val="both"/>
        <w:rPr>
          <w:rFonts w:ascii="Tahoma" w:hAnsi="Tahoma" w:cs="Tahoma"/>
          <w:b/>
          <w:bCs/>
          <w:sz w:val="24"/>
          <w:szCs w:val="24"/>
        </w:rPr>
      </w:pPr>
    </w:p>
    <w:p w14:paraId="79D016C6" w14:textId="3C3A0444" w:rsidR="001D73FB" w:rsidRDefault="001D73FB" w:rsidP="00845D33">
      <w:pPr>
        <w:spacing w:after="0" w:line="240" w:lineRule="auto"/>
        <w:jc w:val="both"/>
        <w:rPr>
          <w:rFonts w:ascii="Tahoma" w:hAnsi="Tahoma" w:cs="Tahoma"/>
          <w:b/>
          <w:bCs/>
          <w:sz w:val="24"/>
          <w:szCs w:val="24"/>
        </w:rPr>
      </w:pPr>
      <w:r>
        <w:rPr>
          <w:rFonts w:ascii="Tahoma" w:hAnsi="Tahoma" w:cs="Tahoma"/>
          <w:b/>
          <w:bCs/>
          <w:sz w:val="24"/>
          <w:szCs w:val="24"/>
        </w:rPr>
        <w:t>Conclusion:</w:t>
      </w:r>
    </w:p>
    <w:p w14:paraId="18C26CDD" w14:textId="41370C76" w:rsidR="00845D33" w:rsidRDefault="009104B4" w:rsidP="00845D33">
      <w:pPr>
        <w:spacing w:after="0" w:line="240" w:lineRule="auto"/>
        <w:jc w:val="both"/>
        <w:rPr>
          <w:rFonts w:ascii="Tahoma" w:hAnsi="Tahoma" w:cs="Tahoma"/>
          <w:b/>
          <w:bCs/>
          <w:sz w:val="24"/>
          <w:szCs w:val="24"/>
        </w:rPr>
      </w:pPr>
      <w:sdt>
        <w:sdtPr>
          <w:rPr>
            <w:rFonts w:ascii="Tahoma" w:eastAsia="Times New Roman" w:hAnsi="Tahoma" w:cs="Tahoma"/>
            <w:sz w:val="24"/>
            <w:szCs w:val="24"/>
            <w:lang w:eastAsia="en-GB"/>
          </w:rPr>
          <w:id w:val="1710290598"/>
          <w:placeholder>
            <w:docPart w:val="1295A4D6A992416DB00AF23B9BC04B39"/>
          </w:placeholder>
          <w:text/>
        </w:sdtPr>
        <w:sdtEndPr/>
        <w:sdtContent>
          <w:r w:rsidR="00845D33">
            <w:rPr>
              <w:rFonts w:ascii="Tahoma" w:eastAsia="Times New Roman" w:hAnsi="Tahoma" w:cs="Tahoma"/>
              <w:sz w:val="24"/>
              <w:szCs w:val="24"/>
              <w:lang w:eastAsia="en-GB"/>
            </w:rPr>
            <w:t>Most p</w:t>
          </w:r>
          <w:r w:rsidR="00845D33" w:rsidRPr="003F21D9">
            <w:rPr>
              <w:rFonts w:ascii="Tahoma" w:eastAsia="Times New Roman" w:hAnsi="Tahoma" w:cs="Tahoma"/>
              <w:sz w:val="24"/>
              <w:szCs w:val="24"/>
              <w:lang w:eastAsia="en-GB"/>
            </w:rPr>
            <w:t>arents</w:t>
          </w:r>
          <w:r w:rsidR="00845D33">
            <w:rPr>
              <w:rFonts w:ascii="Tahoma" w:eastAsia="Times New Roman" w:hAnsi="Tahoma" w:cs="Tahoma"/>
              <w:sz w:val="24"/>
              <w:szCs w:val="24"/>
              <w:lang w:eastAsia="en-GB"/>
            </w:rPr>
            <w:t xml:space="preserve"> prefer</w:t>
          </w:r>
          <w:r w:rsidR="00845D33" w:rsidRPr="003F21D9">
            <w:rPr>
              <w:rFonts w:ascii="Tahoma" w:eastAsia="Times New Roman" w:hAnsi="Tahoma" w:cs="Tahoma"/>
              <w:sz w:val="24"/>
              <w:szCs w:val="24"/>
              <w:lang w:eastAsia="en-GB"/>
            </w:rPr>
            <w:t xml:space="preserve"> to be </w:t>
          </w:r>
          <w:r w:rsidR="00845D33">
            <w:rPr>
              <w:rFonts w:ascii="Tahoma" w:eastAsia="Times New Roman" w:hAnsi="Tahoma" w:cs="Tahoma"/>
              <w:sz w:val="24"/>
              <w:szCs w:val="24"/>
              <w:lang w:eastAsia="en-GB"/>
            </w:rPr>
            <w:t>called</w:t>
          </w:r>
          <w:r w:rsidR="00845D33" w:rsidRPr="003F21D9">
            <w:rPr>
              <w:rFonts w:ascii="Tahoma" w:eastAsia="Times New Roman" w:hAnsi="Tahoma" w:cs="Tahoma"/>
              <w:sz w:val="24"/>
              <w:szCs w:val="24"/>
              <w:lang w:eastAsia="en-GB"/>
            </w:rPr>
            <w:t xml:space="preserve"> Mam</w:t>
          </w:r>
          <w:r w:rsidR="00845D33">
            <w:rPr>
              <w:rFonts w:ascii="Tahoma" w:eastAsia="Times New Roman" w:hAnsi="Tahoma" w:cs="Tahoma"/>
              <w:sz w:val="24"/>
              <w:szCs w:val="24"/>
              <w:lang w:eastAsia="en-GB"/>
            </w:rPr>
            <w:t xml:space="preserve"> or </w:t>
          </w:r>
          <w:r w:rsidR="00845D33" w:rsidRPr="003F21D9">
            <w:rPr>
              <w:rFonts w:ascii="Tahoma" w:eastAsia="Times New Roman" w:hAnsi="Tahoma" w:cs="Tahoma"/>
              <w:sz w:val="24"/>
              <w:szCs w:val="24"/>
              <w:lang w:eastAsia="en-GB"/>
            </w:rPr>
            <w:t>Dad</w:t>
          </w:r>
          <w:r w:rsidR="00845D33">
            <w:rPr>
              <w:rFonts w:ascii="Tahoma" w:eastAsia="Times New Roman" w:hAnsi="Tahoma" w:cs="Tahoma"/>
              <w:sz w:val="24"/>
              <w:szCs w:val="24"/>
              <w:lang w:eastAsia="en-GB"/>
            </w:rPr>
            <w:t xml:space="preserve">. Parents reported that doctors and nurses were inconsistent in following parents’ greeting preference. We recommend that healthcare professionals ask parents how they would like to be called and ensure consistent practice. </w:t>
          </w:r>
        </w:sdtContent>
      </w:sdt>
    </w:p>
    <w:sectPr w:rsidR="00845D33"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0935F0"/>
    <w:rsid w:val="001300DE"/>
    <w:rsid w:val="00194A45"/>
    <w:rsid w:val="001D73FB"/>
    <w:rsid w:val="00312351"/>
    <w:rsid w:val="003378B3"/>
    <w:rsid w:val="00400A84"/>
    <w:rsid w:val="0073698D"/>
    <w:rsid w:val="00845D33"/>
    <w:rsid w:val="0084790E"/>
    <w:rsid w:val="008D30E2"/>
    <w:rsid w:val="009104B4"/>
    <w:rsid w:val="00957516"/>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6F7ED1994BD4303B8EA4BF4839BE559"/>
        <w:category>
          <w:name w:val="General"/>
          <w:gallery w:val="placeholder"/>
        </w:category>
        <w:types>
          <w:type w:val="bbPlcHdr"/>
        </w:types>
        <w:behaviors>
          <w:behavior w:val="content"/>
        </w:behaviors>
        <w:guid w:val="{DA7D4E17-E69A-4EBE-9720-140358553A79}"/>
      </w:docPartPr>
      <w:docPartBody>
        <w:p w:rsidR="00173E2F" w:rsidRDefault="007374D3" w:rsidP="007374D3">
          <w:pPr>
            <w:pStyle w:val="06F7ED1994BD4303B8EA4BF4839BE559"/>
          </w:pPr>
          <w:r w:rsidRPr="00810C78">
            <w:rPr>
              <w:rStyle w:val="PlaceholderText"/>
            </w:rPr>
            <w:t>Click or tap here to enter text.</w:t>
          </w:r>
        </w:p>
      </w:docPartBody>
    </w:docPart>
    <w:docPart>
      <w:docPartPr>
        <w:name w:val="1295A4D6A992416DB00AF23B9BC04B39"/>
        <w:category>
          <w:name w:val="General"/>
          <w:gallery w:val="placeholder"/>
        </w:category>
        <w:types>
          <w:type w:val="bbPlcHdr"/>
        </w:types>
        <w:behaviors>
          <w:behavior w:val="content"/>
        </w:behaviors>
        <w:guid w:val="{33546FB1-47BF-400B-BD12-35798C7A88EF}"/>
      </w:docPartPr>
      <w:docPartBody>
        <w:p w:rsidR="00173E2F" w:rsidRDefault="007374D3" w:rsidP="007374D3">
          <w:pPr>
            <w:pStyle w:val="1295A4D6A992416DB00AF23B9BC04B39"/>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4D3"/>
    <w:rsid w:val="00173E2F"/>
    <w:rsid w:val="007374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374D3"/>
    <w:rPr>
      <w:color w:val="808080"/>
    </w:rPr>
  </w:style>
  <w:style w:type="paragraph" w:customStyle="1" w:styleId="06F7ED1994BD4303B8EA4BF4839BE559">
    <w:name w:val="06F7ED1994BD4303B8EA4BF4839BE559"/>
    <w:rsid w:val="007374D3"/>
  </w:style>
  <w:style w:type="paragraph" w:customStyle="1" w:styleId="1295A4D6A992416DB00AF23B9BC04B39">
    <w:name w:val="1295A4D6A992416DB00AF23B9BC04B39"/>
    <w:rsid w:val="007374D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279</Words>
  <Characters>1592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2024-11-12T16:19:00Z</dcterms:created>
  <dcterms:modified xsi:type="dcterms:W3CDTF">2024-11-22T09:33:00Z</dcterms:modified>
</cp:coreProperties>
</file>