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6E0C58" w14:textId="77777777" w:rsidR="00E7488C" w:rsidRPr="00B407D9" w:rsidRDefault="00E7488C" w:rsidP="00E7488C">
      <w:pPr>
        <w:rPr>
          <w:rFonts w:ascii="Verdana" w:hAnsi="Verdana"/>
        </w:rPr>
      </w:pPr>
    </w:p>
    <w:tbl>
      <w:tblPr>
        <w:tblStyle w:val="TableGrid"/>
        <w:tblW w:w="10532" w:type="dxa"/>
        <w:tblInd w:w="-572" w:type="dxa"/>
        <w:tblLook w:val="04A0" w:firstRow="1" w:lastRow="0" w:firstColumn="1" w:lastColumn="0" w:noHBand="0" w:noVBand="1"/>
      </w:tblPr>
      <w:tblGrid>
        <w:gridCol w:w="5552"/>
        <w:gridCol w:w="2490"/>
        <w:gridCol w:w="2490"/>
      </w:tblGrid>
      <w:tr w:rsidR="00B407D9" w:rsidRPr="00B407D9" w14:paraId="302FAAEE" w14:textId="77777777" w:rsidTr="007A51D5">
        <w:trPr>
          <w:trHeight w:val="254"/>
        </w:trPr>
        <w:tc>
          <w:tcPr>
            <w:tcW w:w="5552" w:type="dxa"/>
            <w:tcBorders>
              <w:top w:val="nil"/>
              <w:left w:val="nil"/>
              <w:bottom w:val="nil"/>
            </w:tcBorders>
          </w:tcPr>
          <w:p w14:paraId="16DC57E0" w14:textId="77777777" w:rsidR="00E7488C" w:rsidRPr="00B407D9" w:rsidRDefault="00E7488C" w:rsidP="007A51D5">
            <w:pPr>
              <w:rPr>
                <w:rFonts w:ascii="Verdana" w:hAnsi="Verdana"/>
              </w:rPr>
            </w:pPr>
          </w:p>
        </w:tc>
        <w:tc>
          <w:tcPr>
            <w:tcW w:w="2490" w:type="dxa"/>
            <w:shd w:val="clear" w:color="auto" w:fill="1F3864" w:themeFill="accent5" w:themeFillShade="80"/>
          </w:tcPr>
          <w:p w14:paraId="1E23DFEE" w14:textId="77777777" w:rsidR="00E7488C" w:rsidRPr="00B407D9" w:rsidRDefault="00E7488C" w:rsidP="007A51D5">
            <w:pPr>
              <w:rPr>
                <w:rFonts w:ascii="Verdana" w:hAnsi="Verdana"/>
                <w:b/>
              </w:rPr>
            </w:pPr>
            <w:r w:rsidRPr="00B407D9">
              <w:rPr>
                <w:rFonts w:ascii="Verdana" w:hAnsi="Verdana"/>
                <w:b/>
              </w:rPr>
              <w:t>Agenda Item</w:t>
            </w:r>
          </w:p>
        </w:tc>
        <w:tc>
          <w:tcPr>
            <w:tcW w:w="2490" w:type="dxa"/>
          </w:tcPr>
          <w:p w14:paraId="61525FBC" w14:textId="5CAFDC77" w:rsidR="00E7488C" w:rsidRPr="00B407D9" w:rsidRDefault="003C12DE" w:rsidP="007A51D5">
            <w:pPr>
              <w:rPr>
                <w:rFonts w:ascii="Verdana" w:hAnsi="Verdana"/>
              </w:rPr>
            </w:pPr>
            <w:r>
              <w:rPr>
                <w:rFonts w:ascii="Verdana" w:hAnsi="Verdana"/>
              </w:rPr>
              <w:t>6.1.1</w:t>
            </w:r>
          </w:p>
        </w:tc>
      </w:tr>
    </w:tbl>
    <w:p w14:paraId="2FBD3B10" w14:textId="77777777" w:rsidR="00E7488C" w:rsidRPr="00B407D9" w:rsidRDefault="00E7488C" w:rsidP="00E7488C">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B407D9" w:rsidRPr="00B407D9" w14:paraId="65888CBB" w14:textId="77777777" w:rsidTr="007A51D5">
        <w:tc>
          <w:tcPr>
            <w:tcW w:w="10490" w:type="dxa"/>
            <w:shd w:val="clear" w:color="auto" w:fill="1F3864" w:themeFill="accent5" w:themeFillShade="80"/>
          </w:tcPr>
          <w:p w14:paraId="098F9D0C" w14:textId="3F9F12BD" w:rsidR="00E7488C" w:rsidRPr="00B407D9" w:rsidRDefault="002C256F" w:rsidP="007A51D5">
            <w:pPr>
              <w:jc w:val="center"/>
              <w:rPr>
                <w:rFonts w:ascii="Verdana" w:hAnsi="Verdana"/>
                <w:b/>
              </w:rPr>
            </w:pPr>
            <w:r>
              <w:rPr>
                <w:rFonts w:ascii="Verdana" w:hAnsi="Verdana"/>
                <w:b/>
              </w:rPr>
              <w:t>Confirmed</w:t>
            </w:r>
            <w:r w:rsidR="00E7488C" w:rsidRPr="00B407D9">
              <w:rPr>
                <w:rFonts w:ascii="Verdana" w:hAnsi="Verdana"/>
                <w:b/>
              </w:rPr>
              <w:t xml:space="preserve"> Minutes of the Mental Health Act Monitoring Committee </w:t>
            </w:r>
          </w:p>
        </w:tc>
      </w:tr>
    </w:tbl>
    <w:p w14:paraId="428BC4B0" w14:textId="77777777" w:rsidR="00E7488C" w:rsidRPr="00B407D9" w:rsidRDefault="00E7488C" w:rsidP="00E7488C">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B407D9" w:rsidRPr="00B407D9" w14:paraId="6245DE98" w14:textId="77777777" w:rsidTr="007A51D5">
        <w:tc>
          <w:tcPr>
            <w:tcW w:w="2977" w:type="dxa"/>
            <w:shd w:val="clear" w:color="auto" w:fill="BF8F00" w:themeFill="accent4" w:themeFillShade="BF"/>
          </w:tcPr>
          <w:p w14:paraId="07057D37" w14:textId="77777777" w:rsidR="00E7488C" w:rsidRPr="00B407D9" w:rsidRDefault="00E7488C" w:rsidP="007A51D5">
            <w:pPr>
              <w:rPr>
                <w:rFonts w:ascii="Verdana" w:hAnsi="Verdana"/>
                <w:b/>
              </w:rPr>
            </w:pPr>
            <w:r w:rsidRPr="00B407D9">
              <w:rPr>
                <w:rFonts w:ascii="Verdana" w:hAnsi="Verdana"/>
                <w:b/>
              </w:rPr>
              <w:t>Date and Time of Meeting</w:t>
            </w:r>
          </w:p>
        </w:tc>
        <w:tc>
          <w:tcPr>
            <w:tcW w:w="7513" w:type="dxa"/>
          </w:tcPr>
          <w:p w14:paraId="78A16252" w14:textId="089EB2FB" w:rsidR="00E7488C" w:rsidRPr="00B407D9" w:rsidRDefault="00E7488C" w:rsidP="007A51D5">
            <w:pPr>
              <w:rPr>
                <w:rFonts w:ascii="Verdana" w:hAnsi="Verdana"/>
                <w:i/>
              </w:rPr>
            </w:pPr>
            <w:r w:rsidRPr="00B407D9">
              <w:rPr>
                <w:rFonts w:ascii="Verdana" w:hAnsi="Verdana"/>
              </w:rPr>
              <w:t xml:space="preserve">Wednesday </w:t>
            </w:r>
            <w:r w:rsidR="00F13CDF">
              <w:rPr>
                <w:rFonts w:ascii="Verdana" w:hAnsi="Verdana"/>
              </w:rPr>
              <w:t>19</w:t>
            </w:r>
            <w:r w:rsidR="00F13CDF" w:rsidRPr="00F13CDF">
              <w:rPr>
                <w:rFonts w:ascii="Verdana" w:hAnsi="Verdana"/>
                <w:vertAlign w:val="superscript"/>
              </w:rPr>
              <w:t>th</w:t>
            </w:r>
            <w:r w:rsidR="00F13CDF">
              <w:rPr>
                <w:rFonts w:ascii="Verdana" w:hAnsi="Verdana"/>
              </w:rPr>
              <w:t xml:space="preserve"> February 2025</w:t>
            </w:r>
          </w:p>
        </w:tc>
      </w:tr>
      <w:tr w:rsidR="00B407D9" w:rsidRPr="00B407D9" w14:paraId="2ED2FADB" w14:textId="77777777" w:rsidTr="007A51D5">
        <w:tc>
          <w:tcPr>
            <w:tcW w:w="2977" w:type="dxa"/>
            <w:shd w:val="clear" w:color="auto" w:fill="BF8F00" w:themeFill="accent4" w:themeFillShade="BF"/>
          </w:tcPr>
          <w:p w14:paraId="2D796255" w14:textId="77777777" w:rsidR="00E7488C" w:rsidRPr="00B407D9" w:rsidRDefault="00E7488C" w:rsidP="007A51D5">
            <w:pPr>
              <w:rPr>
                <w:rFonts w:ascii="Verdana" w:hAnsi="Verdana"/>
                <w:b/>
              </w:rPr>
            </w:pPr>
            <w:r w:rsidRPr="00B407D9">
              <w:rPr>
                <w:rFonts w:ascii="Verdana" w:hAnsi="Verdana"/>
                <w:b/>
              </w:rPr>
              <w:t xml:space="preserve">Venue </w:t>
            </w:r>
          </w:p>
        </w:tc>
        <w:tc>
          <w:tcPr>
            <w:tcW w:w="7513" w:type="dxa"/>
          </w:tcPr>
          <w:p w14:paraId="24BE2D0C" w14:textId="261524E8" w:rsidR="00E7488C" w:rsidRPr="00B407D9" w:rsidRDefault="00E7488C" w:rsidP="007A51D5">
            <w:pPr>
              <w:rPr>
                <w:rFonts w:ascii="Verdana" w:hAnsi="Verdana"/>
              </w:rPr>
            </w:pPr>
            <w:r w:rsidRPr="00B407D9">
              <w:rPr>
                <w:rFonts w:ascii="Verdana" w:hAnsi="Verdana"/>
              </w:rPr>
              <w:t xml:space="preserve">Virtual via Microsoft Teams </w:t>
            </w:r>
            <w:r w:rsidR="00F13CDF">
              <w:rPr>
                <w:rFonts w:ascii="Verdana" w:hAnsi="Verdana"/>
              </w:rPr>
              <w:t xml:space="preserve">at 13:00 pm </w:t>
            </w:r>
          </w:p>
        </w:tc>
      </w:tr>
    </w:tbl>
    <w:p w14:paraId="6EEE60B3" w14:textId="77777777" w:rsidR="00E7488C" w:rsidRPr="00B407D9" w:rsidRDefault="00E7488C" w:rsidP="00DF133E">
      <w:pPr>
        <w:spacing w:after="0"/>
        <w:jc w:val="cente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B407D9" w:rsidRPr="00B407D9" w14:paraId="18E0EC8A" w14:textId="77777777" w:rsidTr="007A51D5">
        <w:tc>
          <w:tcPr>
            <w:tcW w:w="2977" w:type="dxa"/>
            <w:vMerge w:val="restart"/>
            <w:shd w:val="clear" w:color="auto" w:fill="BF8F00" w:themeFill="accent4" w:themeFillShade="BF"/>
          </w:tcPr>
          <w:p w14:paraId="4A009542" w14:textId="77777777" w:rsidR="00E7488C" w:rsidRPr="00B407D9" w:rsidRDefault="00E7488C" w:rsidP="007A51D5">
            <w:pPr>
              <w:rPr>
                <w:rFonts w:ascii="Verdana" w:hAnsi="Verdana"/>
                <w:b/>
              </w:rPr>
            </w:pPr>
            <w:r w:rsidRPr="00B407D9">
              <w:rPr>
                <w:rFonts w:ascii="Verdana" w:hAnsi="Verdana"/>
                <w:b/>
              </w:rPr>
              <w:t>Members Present</w:t>
            </w:r>
          </w:p>
        </w:tc>
        <w:tc>
          <w:tcPr>
            <w:tcW w:w="3756" w:type="dxa"/>
          </w:tcPr>
          <w:p w14:paraId="136AE3EA" w14:textId="4C7DF7D5" w:rsidR="00E7488C" w:rsidRPr="00B407D9" w:rsidRDefault="00F13CDF" w:rsidP="007A51D5">
            <w:pPr>
              <w:rPr>
                <w:rFonts w:ascii="Verdana" w:hAnsi="Verdana"/>
              </w:rPr>
            </w:pPr>
            <w:r>
              <w:rPr>
                <w:rFonts w:ascii="Verdana" w:hAnsi="Verdana"/>
              </w:rPr>
              <w:t xml:space="preserve">Kath Palmer </w:t>
            </w:r>
          </w:p>
        </w:tc>
        <w:tc>
          <w:tcPr>
            <w:tcW w:w="3757" w:type="dxa"/>
          </w:tcPr>
          <w:p w14:paraId="06B640CF" w14:textId="41D01A41" w:rsidR="00E7488C" w:rsidRPr="00B407D9" w:rsidRDefault="00F13CDF" w:rsidP="007A51D5">
            <w:pPr>
              <w:rPr>
                <w:rFonts w:ascii="Verdana" w:hAnsi="Verdana"/>
              </w:rPr>
            </w:pPr>
            <w:r>
              <w:rPr>
                <w:rFonts w:ascii="Verdana" w:hAnsi="Verdana"/>
              </w:rPr>
              <w:t xml:space="preserve">Health Board Vice Chair </w:t>
            </w:r>
            <w:r w:rsidR="00E7488C" w:rsidRPr="00B407D9">
              <w:rPr>
                <w:rFonts w:ascii="Verdana" w:hAnsi="Verdana"/>
              </w:rPr>
              <w:t xml:space="preserve">(Committee Chair) </w:t>
            </w:r>
          </w:p>
        </w:tc>
      </w:tr>
      <w:tr w:rsidR="00B407D9" w:rsidRPr="00B407D9" w14:paraId="6664A528" w14:textId="77777777" w:rsidTr="007A51D5">
        <w:tc>
          <w:tcPr>
            <w:tcW w:w="2977" w:type="dxa"/>
            <w:vMerge/>
            <w:shd w:val="clear" w:color="auto" w:fill="BF8F00" w:themeFill="accent4" w:themeFillShade="BF"/>
          </w:tcPr>
          <w:p w14:paraId="07DF2B79" w14:textId="77777777" w:rsidR="00E7488C" w:rsidRPr="00B407D9" w:rsidRDefault="00E7488C" w:rsidP="007A51D5">
            <w:pPr>
              <w:rPr>
                <w:rFonts w:ascii="Verdana" w:hAnsi="Verdana"/>
                <w:b/>
              </w:rPr>
            </w:pPr>
          </w:p>
        </w:tc>
        <w:tc>
          <w:tcPr>
            <w:tcW w:w="3756" w:type="dxa"/>
          </w:tcPr>
          <w:p w14:paraId="1793836C" w14:textId="77777777" w:rsidR="00E7488C" w:rsidRPr="00B407D9" w:rsidRDefault="00E7488C" w:rsidP="007A51D5">
            <w:pPr>
              <w:rPr>
                <w:rFonts w:ascii="Verdana" w:hAnsi="Verdana"/>
              </w:rPr>
            </w:pPr>
            <w:r w:rsidRPr="00B407D9">
              <w:rPr>
                <w:rFonts w:ascii="Verdana" w:hAnsi="Verdana"/>
              </w:rPr>
              <w:t xml:space="preserve">Dilys Jouvenat </w:t>
            </w:r>
          </w:p>
        </w:tc>
        <w:tc>
          <w:tcPr>
            <w:tcW w:w="3757" w:type="dxa"/>
          </w:tcPr>
          <w:p w14:paraId="11257E22" w14:textId="77777777" w:rsidR="00E7488C" w:rsidRPr="00B407D9" w:rsidRDefault="00E7488C" w:rsidP="007A51D5">
            <w:pPr>
              <w:rPr>
                <w:rFonts w:ascii="Verdana" w:hAnsi="Verdana"/>
              </w:rPr>
            </w:pPr>
            <w:r w:rsidRPr="00B407D9">
              <w:rPr>
                <w:rFonts w:ascii="Verdana" w:hAnsi="Verdana"/>
              </w:rPr>
              <w:t xml:space="preserve">Independent Member </w:t>
            </w:r>
          </w:p>
        </w:tc>
      </w:tr>
      <w:tr w:rsidR="00F13CDF" w:rsidRPr="00B407D9" w14:paraId="6E55B9DE" w14:textId="77777777" w:rsidTr="007A51D5">
        <w:tc>
          <w:tcPr>
            <w:tcW w:w="2977" w:type="dxa"/>
            <w:shd w:val="clear" w:color="auto" w:fill="BF8F00" w:themeFill="accent4" w:themeFillShade="BF"/>
          </w:tcPr>
          <w:p w14:paraId="5F007B12" w14:textId="5BA73FDE" w:rsidR="00F13CDF" w:rsidRPr="00B407D9" w:rsidRDefault="00F13CDF" w:rsidP="007A51D5">
            <w:pPr>
              <w:rPr>
                <w:rFonts w:ascii="Verdana" w:hAnsi="Verdana"/>
                <w:b/>
              </w:rPr>
            </w:pPr>
          </w:p>
        </w:tc>
        <w:tc>
          <w:tcPr>
            <w:tcW w:w="3756" w:type="dxa"/>
          </w:tcPr>
          <w:p w14:paraId="307E4725" w14:textId="510B443D" w:rsidR="00F13CDF" w:rsidRPr="00B407D9" w:rsidRDefault="00F13CDF" w:rsidP="007A51D5">
            <w:pPr>
              <w:rPr>
                <w:rFonts w:ascii="Verdana" w:hAnsi="Verdana"/>
              </w:rPr>
            </w:pPr>
            <w:r>
              <w:rPr>
                <w:rFonts w:ascii="Verdana" w:hAnsi="Verdana"/>
              </w:rPr>
              <w:t xml:space="preserve">Hayley Proctor </w:t>
            </w:r>
          </w:p>
        </w:tc>
        <w:tc>
          <w:tcPr>
            <w:tcW w:w="3757" w:type="dxa"/>
          </w:tcPr>
          <w:p w14:paraId="777C159A" w14:textId="0D74C6C5" w:rsidR="00F13CDF" w:rsidRPr="00B407D9" w:rsidRDefault="00F13CDF" w:rsidP="007A51D5">
            <w:pPr>
              <w:rPr>
                <w:rFonts w:ascii="Verdana" w:hAnsi="Verdana"/>
              </w:rPr>
            </w:pPr>
            <w:r>
              <w:rPr>
                <w:rFonts w:ascii="Verdana" w:hAnsi="Verdana"/>
              </w:rPr>
              <w:t>Independent Member</w:t>
            </w:r>
          </w:p>
        </w:tc>
      </w:tr>
      <w:tr w:rsidR="00B407D9" w:rsidRPr="00B407D9" w14:paraId="4F3E54B6" w14:textId="77777777" w:rsidTr="007A51D5">
        <w:tc>
          <w:tcPr>
            <w:tcW w:w="2977" w:type="dxa"/>
            <w:vMerge w:val="restart"/>
            <w:shd w:val="clear" w:color="auto" w:fill="BF8F00" w:themeFill="accent4" w:themeFillShade="BF"/>
          </w:tcPr>
          <w:p w14:paraId="4CB5E5BD" w14:textId="77777777" w:rsidR="00E7488C" w:rsidRPr="00B407D9" w:rsidRDefault="00E7488C" w:rsidP="007A51D5">
            <w:pPr>
              <w:rPr>
                <w:rFonts w:ascii="Verdana" w:hAnsi="Verdana"/>
                <w:b/>
              </w:rPr>
            </w:pPr>
            <w:r w:rsidRPr="00B407D9">
              <w:rPr>
                <w:rFonts w:ascii="Verdana" w:hAnsi="Verdana"/>
                <w:b/>
              </w:rPr>
              <w:t>In Attendance</w:t>
            </w:r>
          </w:p>
        </w:tc>
        <w:tc>
          <w:tcPr>
            <w:tcW w:w="3756" w:type="dxa"/>
          </w:tcPr>
          <w:p w14:paraId="793B5A93" w14:textId="77777777" w:rsidR="00E7488C" w:rsidRPr="00B407D9" w:rsidRDefault="00E7488C" w:rsidP="007A51D5">
            <w:pPr>
              <w:rPr>
                <w:rFonts w:ascii="Verdana" w:hAnsi="Verdana"/>
              </w:rPr>
            </w:pPr>
            <w:r w:rsidRPr="00B407D9">
              <w:rPr>
                <w:rFonts w:ascii="Verdana" w:hAnsi="Verdana"/>
              </w:rPr>
              <w:t>Julie Denley</w:t>
            </w:r>
          </w:p>
        </w:tc>
        <w:tc>
          <w:tcPr>
            <w:tcW w:w="3757" w:type="dxa"/>
          </w:tcPr>
          <w:p w14:paraId="750EAE36" w14:textId="77777777" w:rsidR="00E7488C" w:rsidRPr="00B407D9" w:rsidRDefault="00E7488C" w:rsidP="007A51D5">
            <w:pPr>
              <w:rPr>
                <w:rFonts w:ascii="Verdana" w:hAnsi="Verdana"/>
              </w:rPr>
            </w:pPr>
            <w:r w:rsidRPr="00B407D9">
              <w:rPr>
                <w:rFonts w:ascii="Verdana" w:hAnsi="Verdana"/>
              </w:rPr>
              <w:t xml:space="preserve">Deputy Chief Operating Officer </w:t>
            </w:r>
          </w:p>
        </w:tc>
      </w:tr>
      <w:tr w:rsidR="006D1DF9" w:rsidRPr="00B407D9" w14:paraId="2490FA09" w14:textId="77777777" w:rsidTr="007A51D5">
        <w:tc>
          <w:tcPr>
            <w:tcW w:w="2977" w:type="dxa"/>
            <w:vMerge/>
            <w:shd w:val="clear" w:color="auto" w:fill="BF8F00" w:themeFill="accent4" w:themeFillShade="BF"/>
          </w:tcPr>
          <w:p w14:paraId="27930A7B" w14:textId="77777777" w:rsidR="006D1DF9" w:rsidRPr="00B407D9" w:rsidRDefault="006D1DF9" w:rsidP="007A51D5">
            <w:pPr>
              <w:rPr>
                <w:rFonts w:ascii="Verdana" w:hAnsi="Verdana"/>
                <w:b/>
              </w:rPr>
            </w:pPr>
          </w:p>
        </w:tc>
        <w:tc>
          <w:tcPr>
            <w:tcW w:w="3756" w:type="dxa"/>
          </w:tcPr>
          <w:p w14:paraId="4F05E3B4" w14:textId="1C312B06" w:rsidR="006D1DF9" w:rsidRPr="00B407D9" w:rsidRDefault="006D1DF9" w:rsidP="007A51D5">
            <w:pPr>
              <w:rPr>
                <w:rFonts w:ascii="Verdana" w:hAnsi="Verdana"/>
              </w:rPr>
            </w:pPr>
            <w:r>
              <w:rPr>
                <w:rFonts w:ascii="Verdana" w:hAnsi="Verdana"/>
              </w:rPr>
              <w:t xml:space="preserve">Gethin Hughes </w:t>
            </w:r>
          </w:p>
        </w:tc>
        <w:tc>
          <w:tcPr>
            <w:tcW w:w="3757" w:type="dxa"/>
          </w:tcPr>
          <w:p w14:paraId="2FFD541F" w14:textId="7A3DAD0F" w:rsidR="006D1DF9" w:rsidRPr="00B407D9" w:rsidRDefault="006D1DF9" w:rsidP="007A51D5">
            <w:pPr>
              <w:rPr>
                <w:rFonts w:ascii="Verdana" w:hAnsi="Verdana"/>
              </w:rPr>
            </w:pPr>
            <w:r>
              <w:rPr>
                <w:rFonts w:ascii="Verdana" w:hAnsi="Verdana"/>
              </w:rPr>
              <w:t xml:space="preserve">Chief Operating Officer </w:t>
            </w:r>
          </w:p>
        </w:tc>
      </w:tr>
      <w:tr w:rsidR="00B407D9" w:rsidRPr="00B407D9" w14:paraId="1BDB0B4C" w14:textId="77777777" w:rsidTr="007A51D5">
        <w:tc>
          <w:tcPr>
            <w:tcW w:w="2977" w:type="dxa"/>
            <w:vMerge/>
            <w:shd w:val="clear" w:color="auto" w:fill="BF8F00" w:themeFill="accent4" w:themeFillShade="BF"/>
          </w:tcPr>
          <w:p w14:paraId="2544B724" w14:textId="77777777" w:rsidR="00E7488C" w:rsidRPr="00B407D9" w:rsidRDefault="00E7488C" w:rsidP="007A51D5">
            <w:pPr>
              <w:rPr>
                <w:rFonts w:ascii="Verdana" w:hAnsi="Verdana"/>
                <w:b/>
              </w:rPr>
            </w:pPr>
          </w:p>
        </w:tc>
        <w:tc>
          <w:tcPr>
            <w:tcW w:w="3756" w:type="dxa"/>
          </w:tcPr>
          <w:p w14:paraId="58329E91" w14:textId="77777777" w:rsidR="00E7488C" w:rsidRPr="00B407D9" w:rsidRDefault="00E7488C" w:rsidP="007A51D5">
            <w:pPr>
              <w:rPr>
                <w:rFonts w:ascii="Verdana" w:hAnsi="Verdana"/>
              </w:rPr>
            </w:pPr>
            <w:r w:rsidRPr="00B407D9">
              <w:rPr>
                <w:rFonts w:ascii="Verdana" w:hAnsi="Verdana"/>
              </w:rPr>
              <w:t xml:space="preserve">Robert Goodwin </w:t>
            </w:r>
          </w:p>
        </w:tc>
        <w:tc>
          <w:tcPr>
            <w:tcW w:w="3757" w:type="dxa"/>
          </w:tcPr>
          <w:p w14:paraId="28FA0D40" w14:textId="77777777" w:rsidR="00E7488C" w:rsidRPr="00B407D9" w:rsidRDefault="00B407D9" w:rsidP="007A51D5">
            <w:pPr>
              <w:rPr>
                <w:rFonts w:ascii="Verdana" w:hAnsi="Verdana"/>
              </w:rPr>
            </w:pPr>
            <w:r w:rsidRPr="00B407D9">
              <w:rPr>
                <w:rFonts w:ascii="Verdana" w:hAnsi="Verdana"/>
              </w:rPr>
              <w:t>Directorate Manager, CAMHs and Specialist Services</w:t>
            </w:r>
          </w:p>
        </w:tc>
      </w:tr>
      <w:tr w:rsidR="00B407D9" w:rsidRPr="00B407D9" w14:paraId="5E5727D1" w14:textId="77777777" w:rsidTr="007A51D5">
        <w:tc>
          <w:tcPr>
            <w:tcW w:w="2977" w:type="dxa"/>
            <w:vMerge/>
            <w:shd w:val="clear" w:color="auto" w:fill="BF8F00" w:themeFill="accent4" w:themeFillShade="BF"/>
          </w:tcPr>
          <w:p w14:paraId="3D4D1B2E" w14:textId="77777777" w:rsidR="00E7488C" w:rsidRPr="00B407D9" w:rsidRDefault="00E7488C" w:rsidP="007A51D5">
            <w:pPr>
              <w:rPr>
                <w:rFonts w:ascii="Verdana" w:hAnsi="Verdana"/>
                <w:b/>
              </w:rPr>
            </w:pPr>
          </w:p>
        </w:tc>
        <w:tc>
          <w:tcPr>
            <w:tcW w:w="3756" w:type="dxa"/>
          </w:tcPr>
          <w:p w14:paraId="521892DE" w14:textId="77777777" w:rsidR="00E7488C" w:rsidRPr="00B407D9" w:rsidRDefault="00E7488C" w:rsidP="007A51D5">
            <w:pPr>
              <w:rPr>
                <w:rFonts w:ascii="Verdana" w:hAnsi="Verdana"/>
              </w:rPr>
            </w:pPr>
            <w:r w:rsidRPr="00B407D9">
              <w:rPr>
                <w:rFonts w:ascii="Verdana" w:hAnsi="Verdana"/>
              </w:rPr>
              <w:t xml:space="preserve">Clare Williams </w:t>
            </w:r>
          </w:p>
        </w:tc>
        <w:tc>
          <w:tcPr>
            <w:tcW w:w="3757" w:type="dxa"/>
          </w:tcPr>
          <w:p w14:paraId="13C742B7" w14:textId="571EE4B7" w:rsidR="00E7488C" w:rsidRPr="00B407D9" w:rsidRDefault="00E7488C" w:rsidP="007A51D5">
            <w:pPr>
              <w:rPr>
                <w:rFonts w:ascii="Verdana" w:hAnsi="Verdana"/>
              </w:rPr>
            </w:pPr>
            <w:r w:rsidRPr="00B407D9">
              <w:rPr>
                <w:rFonts w:ascii="Verdana" w:hAnsi="Verdana"/>
              </w:rPr>
              <w:t xml:space="preserve">Service </w:t>
            </w:r>
            <w:r w:rsidR="000147BA">
              <w:rPr>
                <w:rFonts w:ascii="Verdana" w:hAnsi="Verdana"/>
              </w:rPr>
              <w:t>D</w:t>
            </w:r>
            <w:r w:rsidRPr="00B407D9">
              <w:rPr>
                <w:rFonts w:ascii="Verdana" w:hAnsi="Verdana"/>
              </w:rPr>
              <w:t>irector Mental Health and Learning Disabilities</w:t>
            </w:r>
            <w:r w:rsidR="0096629B">
              <w:rPr>
                <w:rFonts w:ascii="Verdana" w:hAnsi="Verdana"/>
              </w:rPr>
              <w:t xml:space="preserve"> (in part)</w:t>
            </w:r>
          </w:p>
        </w:tc>
      </w:tr>
      <w:tr w:rsidR="00B407D9" w:rsidRPr="00B407D9" w14:paraId="0D07E01C" w14:textId="77777777" w:rsidTr="007A51D5">
        <w:tc>
          <w:tcPr>
            <w:tcW w:w="2977" w:type="dxa"/>
            <w:vMerge/>
            <w:shd w:val="clear" w:color="auto" w:fill="BF8F00" w:themeFill="accent4" w:themeFillShade="BF"/>
          </w:tcPr>
          <w:p w14:paraId="567B4283" w14:textId="77777777" w:rsidR="00E7488C" w:rsidRPr="0096629B" w:rsidRDefault="00E7488C" w:rsidP="007A51D5">
            <w:pPr>
              <w:rPr>
                <w:rFonts w:ascii="Verdana" w:hAnsi="Verdana"/>
                <w:b/>
              </w:rPr>
            </w:pPr>
          </w:p>
        </w:tc>
        <w:tc>
          <w:tcPr>
            <w:tcW w:w="3756" w:type="dxa"/>
          </w:tcPr>
          <w:p w14:paraId="51B37DBF" w14:textId="0799C4D4" w:rsidR="00E7488C" w:rsidRPr="0096629B" w:rsidRDefault="0096629B" w:rsidP="007A51D5">
            <w:pPr>
              <w:rPr>
                <w:rFonts w:ascii="Verdana" w:hAnsi="Verdana"/>
              </w:rPr>
            </w:pPr>
            <w:r w:rsidRPr="0096629B">
              <w:rPr>
                <w:rFonts w:ascii="Verdana" w:hAnsi="Verdana"/>
              </w:rPr>
              <w:t xml:space="preserve">Vanessa Hughes </w:t>
            </w:r>
          </w:p>
        </w:tc>
        <w:tc>
          <w:tcPr>
            <w:tcW w:w="3757" w:type="dxa"/>
          </w:tcPr>
          <w:p w14:paraId="6DEBE046" w14:textId="697ACA4E" w:rsidR="00E7488C" w:rsidRPr="0096629B" w:rsidRDefault="0096629B" w:rsidP="007A51D5">
            <w:pPr>
              <w:rPr>
                <w:rFonts w:ascii="Verdana" w:hAnsi="Verdana"/>
              </w:rPr>
            </w:pPr>
            <w:r w:rsidRPr="0096629B">
              <w:rPr>
                <w:rFonts w:ascii="Verdana" w:hAnsi="Verdana"/>
              </w:rPr>
              <w:t>Welsh Ambulance Services NHS Trust (WAST)</w:t>
            </w:r>
          </w:p>
        </w:tc>
      </w:tr>
      <w:tr w:rsidR="00B407D9" w:rsidRPr="00B407D9" w14:paraId="107812DA" w14:textId="77777777" w:rsidTr="007A51D5">
        <w:tc>
          <w:tcPr>
            <w:tcW w:w="2977" w:type="dxa"/>
            <w:vMerge/>
            <w:shd w:val="clear" w:color="auto" w:fill="BF8F00" w:themeFill="accent4" w:themeFillShade="BF"/>
          </w:tcPr>
          <w:p w14:paraId="2139A3CF" w14:textId="77777777" w:rsidR="00E7488C" w:rsidRPr="00B407D9" w:rsidRDefault="00E7488C" w:rsidP="007A51D5">
            <w:pPr>
              <w:rPr>
                <w:rFonts w:ascii="Verdana" w:hAnsi="Verdana"/>
                <w:b/>
              </w:rPr>
            </w:pPr>
          </w:p>
        </w:tc>
        <w:tc>
          <w:tcPr>
            <w:tcW w:w="3756" w:type="dxa"/>
          </w:tcPr>
          <w:p w14:paraId="3B4E11D8" w14:textId="77777777" w:rsidR="00E7488C" w:rsidRPr="00B407D9" w:rsidRDefault="00E7488C" w:rsidP="007A51D5">
            <w:pPr>
              <w:rPr>
                <w:rFonts w:ascii="Verdana" w:hAnsi="Verdana"/>
              </w:rPr>
            </w:pPr>
            <w:r w:rsidRPr="00B407D9">
              <w:rPr>
                <w:rFonts w:ascii="Verdana" w:hAnsi="Verdana"/>
              </w:rPr>
              <w:t xml:space="preserve">Alexandra Beckham </w:t>
            </w:r>
          </w:p>
        </w:tc>
        <w:tc>
          <w:tcPr>
            <w:tcW w:w="3757" w:type="dxa"/>
          </w:tcPr>
          <w:p w14:paraId="3D0F568C" w14:textId="31FAC434" w:rsidR="00E7488C" w:rsidRPr="00B407D9" w:rsidRDefault="00E7488C" w:rsidP="007A51D5">
            <w:pPr>
              <w:rPr>
                <w:rFonts w:ascii="Verdana" w:hAnsi="Verdana"/>
              </w:rPr>
            </w:pPr>
            <w:r w:rsidRPr="00B407D9">
              <w:rPr>
                <w:rFonts w:ascii="Verdana" w:hAnsi="Verdana"/>
              </w:rPr>
              <w:t>Local Authority Representative</w:t>
            </w:r>
            <w:r w:rsidR="00334730">
              <w:rPr>
                <w:rFonts w:ascii="Verdana" w:hAnsi="Verdana"/>
              </w:rPr>
              <w:t xml:space="preserve"> RCTCBC</w:t>
            </w:r>
          </w:p>
        </w:tc>
      </w:tr>
      <w:tr w:rsidR="00372F00" w:rsidRPr="00B407D9" w14:paraId="541C9280" w14:textId="77777777" w:rsidTr="007A51D5">
        <w:tc>
          <w:tcPr>
            <w:tcW w:w="2977" w:type="dxa"/>
            <w:vMerge/>
            <w:shd w:val="clear" w:color="auto" w:fill="BF8F00" w:themeFill="accent4" w:themeFillShade="BF"/>
          </w:tcPr>
          <w:p w14:paraId="0196EC60" w14:textId="77777777" w:rsidR="00372F00" w:rsidRPr="00B407D9" w:rsidRDefault="00372F00" w:rsidP="007A51D5">
            <w:pPr>
              <w:rPr>
                <w:rFonts w:ascii="Verdana" w:hAnsi="Verdana"/>
                <w:b/>
              </w:rPr>
            </w:pPr>
          </w:p>
        </w:tc>
        <w:tc>
          <w:tcPr>
            <w:tcW w:w="3756" w:type="dxa"/>
          </w:tcPr>
          <w:p w14:paraId="15F6C504" w14:textId="28CC11BA" w:rsidR="00372F00" w:rsidRPr="00B407D9" w:rsidRDefault="00372F00" w:rsidP="007A51D5">
            <w:pPr>
              <w:rPr>
                <w:rFonts w:ascii="Verdana" w:hAnsi="Verdana"/>
              </w:rPr>
            </w:pPr>
            <w:r>
              <w:rPr>
                <w:rFonts w:ascii="Verdana" w:hAnsi="Verdana"/>
              </w:rPr>
              <w:t>Alyson Jones</w:t>
            </w:r>
          </w:p>
        </w:tc>
        <w:tc>
          <w:tcPr>
            <w:tcW w:w="3757" w:type="dxa"/>
          </w:tcPr>
          <w:p w14:paraId="36F0EF64" w14:textId="2B05D2A5" w:rsidR="00372F00" w:rsidRPr="00B407D9" w:rsidRDefault="00372F00" w:rsidP="007A51D5">
            <w:pPr>
              <w:rPr>
                <w:rFonts w:ascii="Verdana" w:hAnsi="Verdana"/>
              </w:rPr>
            </w:pPr>
            <w:r>
              <w:rPr>
                <w:rFonts w:ascii="Verdana" w:hAnsi="Verdana"/>
              </w:rPr>
              <w:t>Local Authority Representative MTCBC</w:t>
            </w:r>
            <w:r w:rsidR="0001696B">
              <w:rPr>
                <w:rFonts w:ascii="Verdana" w:hAnsi="Verdana"/>
              </w:rPr>
              <w:t xml:space="preserve"> (In part)</w:t>
            </w:r>
          </w:p>
        </w:tc>
      </w:tr>
      <w:tr w:rsidR="00B407D9" w:rsidRPr="00B407D9" w14:paraId="67034692" w14:textId="77777777" w:rsidTr="007A51D5">
        <w:tc>
          <w:tcPr>
            <w:tcW w:w="2977" w:type="dxa"/>
            <w:vMerge/>
            <w:shd w:val="clear" w:color="auto" w:fill="BF8F00" w:themeFill="accent4" w:themeFillShade="BF"/>
          </w:tcPr>
          <w:p w14:paraId="6977EE70" w14:textId="77777777" w:rsidR="00E7488C" w:rsidRPr="00B407D9" w:rsidRDefault="00E7488C" w:rsidP="007A51D5">
            <w:pPr>
              <w:rPr>
                <w:rFonts w:ascii="Verdana" w:hAnsi="Verdana"/>
                <w:b/>
              </w:rPr>
            </w:pPr>
          </w:p>
        </w:tc>
        <w:tc>
          <w:tcPr>
            <w:tcW w:w="3756" w:type="dxa"/>
          </w:tcPr>
          <w:p w14:paraId="39033633" w14:textId="77777777" w:rsidR="00E7488C" w:rsidRPr="00B407D9" w:rsidRDefault="00E7488C" w:rsidP="007A51D5">
            <w:pPr>
              <w:rPr>
                <w:rFonts w:ascii="Verdana" w:hAnsi="Verdana"/>
              </w:rPr>
            </w:pPr>
            <w:r w:rsidRPr="00B407D9">
              <w:rPr>
                <w:rFonts w:ascii="Verdana" w:hAnsi="Verdana"/>
              </w:rPr>
              <w:t xml:space="preserve">Emma Walters </w:t>
            </w:r>
          </w:p>
        </w:tc>
        <w:tc>
          <w:tcPr>
            <w:tcW w:w="3757" w:type="dxa"/>
          </w:tcPr>
          <w:p w14:paraId="4B431180" w14:textId="77777777" w:rsidR="00E7488C" w:rsidRPr="00B407D9" w:rsidRDefault="00E7488C" w:rsidP="007A51D5">
            <w:pPr>
              <w:rPr>
                <w:rFonts w:ascii="Verdana" w:hAnsi="Verdana"/>
              </w:rPr>
            </w:pPr>
            <w:r w:rsidRPr="00B407D9">
              <w:rPr>
                <w:rFonts w:ascii="Verdana" w:hAnsi="Verdana"/>
              </w:rPr>
              <w:t xml:space="preserve">Head of Corporate Governance &amp; Board Business </w:t>
            </w:r>
          </w:p>
        </w:tc>
      </w:tr>
      <w:tr w:rsidR="00B407D9" w:rsidRPr="00B407D9" w14:paraId="774A5A97" w14:textId="77777777" w:rsidTr="007A51D5">
        <w:tc>
          <w:tcPr>
            <w:tcW w:w="2977" w:type="dxa"/>
            <w:vMerge/>
            <w:shd w:val="clear" w:color="auto" w:fill="BF8F00" w:themeFill="accent4" w:themeFillShade="BF"/>
          </w:tcPr>
          <w:p w14:paraId="03B73E89" w14:textId="77777777" w:rsidR="00E7488C" w:rsidRPr="00B407D9" w:rsidRDefault="00E7488C" w:rsidP="007A51D5">
            <w:pPr>
              <w:rPr>
                <w:rFonts w:ascii="Verdana" w:hAnsi="Verdana"/>
                <w:b/>
              </w:rPr>
            </w:pPr>
          </w:p>
        </w:tc>
        <w:tc>
          <w:tcPr>
            <w:tcW w:w="3756" w:type="dxa"/>
          </w:tcPr>
          <w:p w14:paraId="27E6CC09" w14:textId="70101F61" w:rsidR="00E7488C" w:rsidRPr="00B407D9" w:rsidRDefault="00F13CDF" w:rsidP="007A51D5">
            <w:pPr>
              <w:rPr>
                <w:rFonts w:ascii="Verdana" w:hAnsi="Verdana"/>
              </w:rPr>
            </w:pPr>
            <w:r>
              <w:rPr>
                <w:rFonts w:ascii="Verdana" w:hAnsi="Verdana"/>
              </w:rPr>
              <w:t xml:space="preserve">Kathrine Davies </w:t>
            </w:r>
          </w:p>
        </w:tc>
        <w:tc>
          <w:tcPr>
            <w:tcW w:w="3757" w:type="dxa"/>
          </w:tcPr>
          <w:p w14:paraId="5C2E4CEF" w14:textId="53854A2D" w:rsidR="00E7488C" w:rsidRPr="00B407D9" w:rsidRDefault="00E7488C" w:rsidP="007A51D5">
            <w:pPr>
              <w:rPr>
                <w:rFonts w:ascii="Verdana" w:hAnsi="Verdana"/>
              </w:rPr>
            </w:pPr>
            <w:r w:rsidRPr="00B407D9">
              <w:rPr>
                <w:rFonts w:ascii="Verdana" w:hAnsi="Verdana"/>
              </w:rPr>
              <w:t xml:space="preserve">Corporate Governance </w:t>
            </w:r>
            <w:r w:rsidR="00F13CDF">
              <w:rPr>
                <w:rFonts w:ascii="Verdana" w:hAnsi="Verdana"/>
              </w:rPr>
              <w:t xml:space="preserve">Manager </w:t>
            </w:r>
            <w:r w:rsidRPr="00B407D9">
              <w:rPr>
                <w:rFonts w:ascii="Verdana" w:hAnsi="Verdana"/>
              </w:rPr>
              <w:t xml:space="preserve">(Committee Secretariat) </w:t>
            </w:r>
          </w:p>
        </w:tc>
      </w:tr>
    </w:tbl>
    <w:p w14:paraId="7A825707" w14:textId="77777777" w:rsidR="00E7488C" w:rsidRPr="00B407D9" w:rsidRDefault="00DF133E" w:rsidP="00DF133E">
      <w:pPr>
        <w:tabs>
          <w:tab w:val="left" w:pos="3060"/>
        </w:tabs>
        <w:spacing w:after="0"/>
        <w:rPr>
          <w:rFonts w:ascii="Verdana" w:hAnsi="Verdana"/>
        </w:rPr>
      </w:pPr>
      <w:r>
        <w:rPr>
          <w:rFonts w:ascii="Verdana" w:hAnsi="Verdana"/>
        </w:rPr>
        <w:tab/>
      </w: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B407D9" w:rsidRPr="00B407D9" w14:paraId="63C90D95" w14:textId="77777777" w:rsidTr="007A51D5">
        <w:tc>
          <w:tcPr>
            <w:tcW w:w="1469" w:type="dxa"/>
          </w:tcPr>
          <w:p w14:paraId="75519144" w14:textId="77777777" w:rsidR="00E7488C" w:rsidRPr="00B407D9" w:rsidRDefault="00E7488C" w:rsidP="007A51D5">
            <w:pPr>
              <w:rPr>
                <w:rFonts w:ascii="Verdana" w:hAnsi="Verdana"/>
                <w:b/>
              </w:rPr>
            </w:pPr>
            <w:r w:rsidRPr="00B407D9">
              <w:rPr>
                <w:rFonts w:ascii="Verdana" w:hAnsi="Verdana"/>
                <w:b/>
              </w:rPr>
              <w:t xml:space="preserve">Agenda Item </w:t>
            </w:r>
          </w:p>
        </w:tc>
        <w:tc>
          <w:tcPr>
            <w:tcW w:w="9026" w:type="dxa"/>
          </w:tcPr>
          <w:p w14:paraId="553EC2EE" w14:textId="77777777" w:rsidR="00E7488C" w:rsidRPr="00B407D9" w:rsidRDefault="00E7488C" w:rsidP="007A51D5">
            <w:pPr>
              <w:rPr>
                <w:rFonts w:ascii="Verdana" w:hAnsi="Verdana"/>
                <w:b/>
              </w:rPr>
            </w:pPr>
            <w:r w:rsidRPr="00B407D9">
              <w:rPr>
                <w:rFonts w:ascii="Verdana" w:hAnsi="Verdana"/>
                <w:b/>
              </w:rPr>
              <w:t>Meeting Business</w:t>
            </w:r>
          </w:p>
        </w:tc>
      </w:tr>
      <w:tr w:rsidR="00B407D9" w:rsidRPr="00B407D9" w14:paraId="260D4478" w14:textId="77777777" w:rsidTr="007A51D5">
        <w:trPr>
          <w:trHeight w:val="380"/>
        </w:trPr>
        <w:tc>
          <w:tcPr>
            <w:tcW w:w="1469" w:type="dxa"/>
            <w:shd w:val="clear" w:color="auto" w:fill="1F3864" w:themeFill="accent5" w:themeFillShade="80"/>
          </w:tcPr>
          <w:p w14:paraId="331B0743"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2EF27207" w14:textId="77777777" w:rsidR="00E7488C" w:rsidRPr="00B407D9" w:rsidRDefault="00E7488C" w:rsidP="007A51D5">
            <w:pPr>
              <w:rPr>
                <w:rFonts w:ascii="Verdana" w:hAnsi="Verdana"/>
                <w:b/>
              </w:rPr>
            </w:pPr>
            <w:r w:rsidRPr="00B407D9">
              <w:rPr>
                <w:rFonts w:ascii="Verdana" w:hAnsi="Verdana"/>
                <w:b/>
              </w:rPr>
              <w:t xml:space="preserve">PRELIMINARY MATTERS </w:t>
            </w:r>
          </w:p>
        </w:tc>
      </w:tr>
      <w:tr w:rsidR="00B407D9" w:rsidRPr="00B407D9" w14:paraId="479C8D46" w14:textId="77777777" w:rsidTr="007A51D5">
        <w:tc>
          <w:tcPr>
            <w:tcW w:w="1469" w:type="dxa"/>
          </w:tcPr>
          <w:p w14:paraId="660885D6" w14:textId="77777777" w:rsidR="00E7488C" w:rsidRPr="00B407D9" w:rsidRDefault="00E7488C" w:rsidP="00E7488C">
            <w:pPr>
              <w:pStyle w:val="ListParagraph"/>
              <w:numPr>
                <w:ilvl w:val="0"/>
                <w:numId w:val="2"/>
              </w:numPr>
              <w:rPr>
                <w:rFonts w:ascii="Verdana" w:hAnsi="Verdana"/>
              </w:rPr>
            </w:pPr>
          </w:p>
        </w:tc>
        <w:tc>
          <w:tcPr>
            <w:tcW w:w="9026" w:type="dxa"/>
          </w:tcPr>
          <w:p w14:paraId="70033F33" w14:textId="77777777" w:rsidR="00E7488C" w:rsidRPr="00B407D9" w:rsidRDefault="00E7488C" w:rsidP="007A51D5">
            <w:pPr>
              <w:rPr>
                <w:rFonts w:ascii="Verdana" w:hAnsi="Verdana"/>
                <w:b/>
              </w:rPr>
            </w:pPr>
            <w:r w:rsidRPr="00B407D9">
              <w:rPr>
                <w:rFonts w:ascii="Verdana" w:hAnsi="Verdana"/>
                <w:b/>
              </w:rPr>
              <w:t>Welcome and Introductions</w:t>
            </w:r>
          </w:p>
        </w:tc>
      </w:tr>
      <w:tr w:rsidR="00B407D9" w:rsidRPr="00B407D9" w14:paraId="0BBC9327" w14:textId="77777777" w:rsidTr="007A51D5">
        <w:tc>
          <w:tcPr>
            <w:tcW w:w="1469" w:type="dxa"/>
          </w:tcPr>
          <w:p w14:paraId="5BE4991C" w14:textId="77777777" w:rsidR="00E7488C" w:rsidRPr="00B407D9" w:rsidRDefault="00E7488C" w:rsidP="007A51D5">
            <w:pPr>
              <w:rPr>
                <w:rFonts w:ascii="Verdana" w:hAnsi="Verdana"/>
              </w:rPr>
            </w:pPr>
          </w:p>
        </w:tc>
        <w:tc>
          <w:tcPr>
            <w:tcW w:w="9026" w:type="dxa"/>
          </w:tcPr>
          <w:p w14:paraId="3CDB1D69" w14:textId="77777777" w:rsidR="00E7488C" w:rsidRDefault="00B407D9" w:rsidP="000147BA">
            <w:pPr>
              <w:jc w:val="both"/>
              <w:rPr>
                <w:rFonts w:ascii="Verdana" w:hAnsi="Verdana" w:cs="Segoe UI"/>
                <w:shd w:val="clear" w:color="auto" w:fill="FFFFFF"/>
              </w:rPr>
            </w:pPr>
            <w:r w:rsidRPr="00B407D9">
              <w:rPr>
                <w:rFonts w:ascii="Verdana" w:hAnsi="Verdana" w:cs="Segoe UI"/>
                <w:shd w:val="clear" w:color="auto" w:fill="FFFFFF"/>
              </w:rPr>
              <w:t xml:space="preserve">The Committee Chair welcomed everyone to the meeting, particularly those joining for the first time, those observing, and colleagues joining for specific agenda items. The format of the proceedings in its virtual form was also noted. </w:t>
            </w:r>
          </w:p>
          <w:p w14:paraId="6BD2A97A" w14:textId="0C3087EC" w:rsidR="00F13CDF" w:rsidRPr="00B407D9" w:rsidRDefault="00F13CDF" w:rsidP="000147BA">
            <w:pPr>
              <w:jc w:val="both"/>
              <w:rPr>
                <w:rFonts w:ascii="Verdana" w:hAnsi="Verdana"/>
              </w:rPr>
            </w:pPr>
          </w:p>
        </w:tc>
      </w:tr>
      <w:tr w:rsidR="00B407D9" w:rsidRPr="00B407D9" w14:paraId="2B3771BC" w14:textId="77777777" w:rsidTr="007A51D5">
        <w:tc>
          <w:tcPr>
            <w:tcW w:w="1469" w:type="dxa"/>
          </w:tcPr>
          <w:p w14:paraId="5C65ECF3" w14:textId="77777777" w:rsidR="00E7488C" w:rsidRPr="00B407D9" w:rsidRDefault="00E7488C" w:rsidP="007A51D5">
            <w:pPr>
              <w:rPr>
                <w:rFonts w:ascii="Verdana" w:hAnsi="Verdana"/>
                <w:b/>
              </w:rPr>
            </w:pPr>
            <w:r w:rsidRPr="00B407D9">
              <w:rPr>
                <w:rFonts w:ascii="Verdana" w:hAnsi="Verdana"/>
                <w:b/>
              </w:rPr>
              <w:t>1.2</w:t>
            </w:r>
          </w:p>
        </w:tc>
        <w:tc>
          <w:tcPr>
            <w:tcW w:w="9026" w:type="dxa"/>
          </w:tcPr>
          <w:p w14:paraId="4D3FFF71" w14:textId="77777777" w:rsidR="00E7488C" w:rsidRPr="00B407D9" w:rsidRDefault="00E7488C" w:rsidP="007A51D5">
            <w:pPr>
              <w:rPr>
                <w:rFonts w:ascii="Verdana" w:hAnsi="Verdana"/>
                <w:b/>
              </w:rPr>
            </w:pPr>
            <w:r w:rsidRPr="00B407D9">
              <w:rPr>
                <w:rFonts w:ascii="Verdana" w:hAnsi="Verdana"/>
                <w:b/>
              </w:rPr>
              <w:t>Apologies for Absence</w:t>
            </w:r>
          </w:p>
        </w:tc>
      </w:tr>
      <w:tr w:rsidR="00B407D9" w:rsidRPr="00B407D9" w14:paraId="6F01B015" w14:textId="77777777" w:rsidTr="007A51D5">
        <w:tc>
          <w:tcPr>
            <w:tcW w:w="1469" w:type="dxa"/>
          </w:tcPr>
          <w:p w14:paraId="0913116B" w14:textId="77777777" w:rsidR="00E7488C" w:rsidRPr="00B407D9" w:rsidRDefault="00E7488C" w:rsidP="007A51D5">
            <w:pPr>
              <w:rPr>
                <w:rFonts w:ascii="Verdana" w:hAnsi="Verdana"/>
              </w:rPr>
            </w:pPr>
          </w:p>
        </w:tc>
        <w:tc>
          <w:tcPr>
            <w:tcW w:w="9026" w:type="dxa"/>
          </w:tcPr>
          <w:p w14:paraId="3B8FDA5D" w14:textId="2B25064C" w:rsidR="00E7488C" w:rsidRDefault="00E7488C" w:rsidP="007A51D5">
            <w:pPr>
              <w:rPr>
                <w:rFonts w:ascii="Verdana" w:hAnsi="Verdana"/>
              </w:rPr>
            </w:pPr>
            <w:r w:rsidRPr="00B407D9">
              <w:rPr>
                <w:rFonts w:ascii="Verdana" w:hAnsi="Verdana"/>
              </w:rPr>
              <w:t xml:space="preserve">Apologies were received from: </w:t>
            </w:r>
          </w:p>
          <w:p w14:paraId="466F502D" w14:textId="77777777" w:rsidR="006D1DF9" w:rsidRDefault="006D1DF9" w:rsidP="007A51D5">
            <w:pPr>
              <w:rPr>
                <w:rFonts w:ascii="Verdana" w:hAnsi="Verdana"/>
              </w:rPr>
            </w:pPr>
          </w:p>
          <w:p w14:paraId="4EA3E619" w14:textId="07361E3A" w:rsidR="00B53D07" w:rsidRDefault="00B53D07" w:rsidP="00B53D07">
            <w:pPr>
              <w:pStyle w:val="ListParagraph"/>
              <w:numPr>
                <w:ilvl w:val="0"/>
                <w:numId w:val="4"/>
              </w:numPr>
              <w:rPr>
                <w:rFonts w:ascii="Verdana" w:hAnsi="Verdana"/>
              </w:rPr>
            </w:pPr>
            <w:r>
              <w:rPr>
                <w:rFonts w:ascii="Verdana" w:hAnsi="Verdana"/>
              </w:rPr>
              <w:t>Geraint Hopkins – Independent Member</w:t>
            </w:r>
          </w:p>
          <w:p w14:paraId="42324AB2" w14:textId="14439D9B" w:rsidR="0096629B" w:rsidRDefault="0096629B" w:rsidP="00B53D07">
            <w:pPr>
              <w:pStyle w:val="ListParagraph"/>
              <w:numPr>
                <w:ilvl w:val="0"/>
                <w:numId w:val="4"/>
              </w:numPr>
              <w:rPr>
                <w:rFonts w:ascii="Verdana" w:hAnsi="Verdana"/>
              </w:rPr>
            </w:pPr>
            <w:r>
              <w:rPr>
                <w:rFonts w:ascii="Verdana" w:hAnsi="Verdana"/>
              </w:rPr>
              <w:t xml:space="preserve">Ana Llewellyn </w:t>
            </w:r>
            <w:r w:rsidR="00E204E6">
              <w:rPr>
                <w:rFonts w:ascii="Verdana" w:hAnsi="Verdana"/>
              </w:rPr>
              <w:t>– Nurse Director, Mental Health &amp; Learning Disabilities</w:t>
            </w:r>
          </w:p>
          <w:p w14:paraId="51F460EA" w14:textId="4332D804" w:rsidR="00B53D07" w:rsidRDefault="00B53D07" w:rsidP="00B53D07">
            <w:pPr>
              <w:pStyle w:val="ListParagraph"/>
              <w:numPr>
                <w:ilvl w:val="0"/>
                <w:numId w:val="4"/>
              </w:numPr>
              <w:rPr>
                <w:rFonts w:ascii="Verdana" w:hAnsi="Verdana"/>
              </w:rPr>
            </w:pPr>
            <w:r>
              <w:rPr>
                <w:rFonts w:ascii="Verdana" w:hAnsi="Verdana"/>
              </w:rPr>
              <w:t>Colin Hatherley – South Wales Police</w:t>
            </w:r>
          </w:p>
          <w:p w14:paraId="056D144F" w14:textId="3603145E" w:rsidR="00372F00" w:rsidRDefault="00B53D07" w:rsidP="00372F00">
            <w:pPr>
              <w:pStyle w:val="ListParagraph"/>
              <w:numPr>
                <w:ilvl w:val="0"/>
                <w:numId w:val="4"/>
              </w:numPr>
              <w:rPr>
                <w:rFonts w:ascii="Verdana" w:hAnsi="Verdana"/>
              </w:rPr>
            </w:pPr>
            <w:r>
              <w:rPr>
                <w:rFonts w:ascii="Verdana" w:hAnsi="Verdana"/>
              </w:rPr>
              <w:t>Gemma Moeller – South Wales Police</w:t>
            </w:r>
          </w:p>
          <w:p w14:paraId="29C7F172" w14:textId="77777777" w:rsidR="000147BA" w:rsidRDefault="00B407D9" w:rsidP="006D1DF9">
            <w:pPr>
              <w:tabs>
                <w:tab w:val="left" w:pos="2794"/>
              </w:tabs>
              <w:rPr>
                <w:rFonts w:ascii="Verdana" w:hAnsi="Verdana"/>
              </w:rPr>
            </w:pPr>
            <w:r w:rsidRPr="00B407D9">
              <w:rPr>
                <w:rFonts w:ascii="Verdana" w:hAnsi="Verdana"/>
              </w:rPr>
              <w:tab/>
            </w:r>
          </w:p>
          <w:p w14:paraId="6980030B" w14:textId="5215CF8B" w:rsidR="00AB4E48" w:rsidRPr="00B407D9" w:rsidRDefault="00AB4E48" w:rsidP="006D1DF9">
            <w:pPr>
              <w:tabs>
                <w:tab w:val="left" w:pos="2794"/>
              </w:tabs>
              <w:rPr>
                <w:rFonts w:ascii="Verdana" w:hAnsi="Verdana"/>
              </w:rPr>
            </w:pPr>
          </w:p>
        </w:tc>
      </w:tr>
      <w:tr w:rsidR="00B407D9" w:rsidRPr="00B407D9" w14:paraId="70E6D1FB" w14:textId="77777777" w:rsidTr="007A51D5">
        <w:tc>
          <w:tcPr>
            <w:tcW w:w="1469" w:type="dxa"/>
          </w:tcPr>
          <w:p w14:paraId="2ECD15D5" w14:textId="77777777" w:rsidR="00E7488C" w:rsidRPr="00B407D9" w:rsidRDefault="00E7488C" w:rsidP="007A51D5">
            <w:pPr>
              <w:rPr>
                <w:rFonts w:ascii="Verdana" w:hAnsi="Verdana"/>
                <w:b/>
              </w:rPr>
            </w:pPr>
            <w:r w:rsidRPr="00B407D9">
              <w:rPr>
                <w:rFonts w:ascii="Verdana" w:hAnsi="Verdana"/>
                <w:b/>
              </w:rPr>
              <w:lastRenderedPageBreak/>
              <w:t>1.3</w:t>
            </w:r>
          </w:p>
        </w:tc>
        <w:tc>
          <w:tcPr>
            <w:tcW w:w="9026" w:type="dxa"/>
          </w:tcPr>
          <w:p w14:paraId="0CCB5E21" w14:textId="77777777" w:rsidR="00E7488C" w:rsidRPr="00B407D9" w:rsidRDefault="00E7488C" w:rsidP="007A51D5">
            <w:pPr>
              <w:rPr>
                <w:rFonts w:ascii="Verdana" w:hAnsi="Verdana"/>
                <w:b/>
              </w:rPr>
            </w:pPr>
            <w:r w:rsidRPr="00B407D9">
              <w:rPr>
                <w:rFonts w:ascii="Verdana" w:hAnsi="Verdana"/>
                <w:b/>
              </w:rPr>
              <w:t>Declarations of Interest</w:t>
            </w:r>
          </w:p>
        </w:tc>
      </w:tr>
      <w:tr w:rsidR="00B407D9" w:rsidRPr="00B407D9" w14:paraId="29ECE6D8" w14:textId="77777777" w:rsidTr="007A51D5">
        <w:tc>
          <w:tcPr>
            <w:tcW w:w="1469" w:type="dxa"/>
          </w:tcPr>
          <w:p w14:paraId="62127AA6" w14:textId="77777777" w:rsidR="00E7488C" w:rsidRPr="00B407D9" w:rsidRDefault="00E7488C" w:rsidP="007A51D5">
            <w:pPr>
              <w:rPr>
                <w:rFonts w:ascii="Verdana" w:hAnsi="Verdana"/>
              </w:rPr>
            </w:pPr>
          </w:p>
        </w:tc>
        <w:tc>
          <w:tcPr>
            <w:tcW w:w="9026" w:type="dxa"/>
          </w:tcPr>
          <w:p w14:paraId="79F824DE" w14:textId="77777777" w:rsidR="00E7488C" w:rsidRPr="00B407D9" w:rsidRDefault="00E7488C" w:rsidP="007A51D5">
            <w:pPr>
              <w:rPr>
                <w:rFonts w:ascii="Verdana" w:hAnsi="Verdana"/>
              </w:rPr>
            </w:pPr>
            <w:r w:rsidRPr="00B407D9">
              <w:rPr>
                <w:rFonts w:ascii="Verdana" w:hAnsi="Verdana"/>
              </w:rPr>
              <w:t xml:space="preserve">There were no declarations </w:t>
            </w:r>
            <w:r w:rsidR="0047567F" w:rsidRPr="00B407D9">
              <w:rPr>
                <w:rFonts w:ascii="Verdana" w:hAnsi="Verdana"/>
              </w:rPr>
              <w:t>raised.</w:t>
            </w:r>
          </w:p>
          <w:p w14:paraId="3FAB4E70" w14:textId="77777777" w:rsidR="00E7488C" w:rsidRPr="00B407D9" w:rsidRDefault="00E7488C" w:rsidP="007A51D5">
            <w:pPr>
              <w:rPr>
                <w:rFonts w:ascii="Verdana" w:hAnsi="Verdana"/>
              </w:rPr>
            </w:pPr>
          </w:p>
        </w:tc>
      </w:tr>
      <w:tr w:rsidR="00B407D9" w:rsidRPr="00B407D9" w14:paraId="6AE29E62" w14:textId="77777777" w:rsidTr="007A51D5">
        <w:tc>
          <w:tcPr>
            <w:tcW w:w="1469" w:type="dxa"/>
            <w:shd w:val="clear" w:color="auto" w:fill="1F3864" w:themeFill="accent5" w:themeFillShade="80"/>
          </w:tcPr>
          <w:p w14:paraId="0060C33D"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1B2EBBAD" w14:textId="77777777" w:rsidR="00E7488C" w:rsidRPr="00B407D9" w:rsidRDefault="00E7488C" w:rsidP="007A51D5">
            <w:pPr>
              <w:rPr>
                <w:rFonts w:ascii="Verdana" w:hAnsi="Verdana"/>
                <w:b/>
              </w:rPr>
            </w:pPr>
            <w:r w:rsidRPr="00B407D9">
              <w:rPr>
                <w:rFonts w:ascii="Verdana" w:hAnsi="Verdana"/>
                <w:b/>
              </w:rPr>
              <w:t xml:space="preserve">CONSENT AGENDA BUSINESS </w:t>
            </w:r>
          </w:p>
        </w:tc>
      </w:tr>
      <w:tr w:rsidR="00B407D9" w:rsidRPr="00B407D9" w14:paraId="02A16074" w14:textId="77777777" w:rsidTr="00F3321B">
        <w:trPr>
          <w:trHeight w:val="1402"/>
        </w:trPr>
        <w:tc>
          <w:tcPr>
            <w:tcW w:w="1469" w:type="dxa"/>
          </w:tcPr>
          <w:p w14:paraId="12E30938" w14:textId="03D8EDAA" w:rsidR="00E7488C" w:rsidRPr="00B407D9" w:rsidRDefault="00E7488C" w:rsidP="007A51D5">
            <w:pPr>
              <w:rPr>
                <w:rFonts w:ascii="Verdana" w:hAnsi="Verdana"/>
                <w:b/>
              </w:rPr>
            </w:pPr>
          </w:p>
          <w:p w14:paraId="2AE56750" w14:textId="77777777" w:rsidR="00E7488C" w:rsidRPr="00B407D9" w:rsidRDefault="00E7488C" w:rsidP="007A51D5">
            <w:pPr>
              <w:rPr>
                <w:rFonts w:ascii="Verdana" w:hAnsi="Verdana"/>
              </w:rPr>
            </w:pPr>
          </w:p>
        </w:tc>
        <w:tc>
          <w:tcPr>
            <w:tcW w:w="9026" w:type="dxa"/>
          </w:tcPr>
          <w:p w14:paraId="532C94C4" w14:textId="3B054C41" w:rsidR="00F3321B" w:rsidRPr="006D7B2D" w:rsidRDefault="00F3321B" w:rsidP="00372F00">
            <w:pPr>
              <w:jc w:val="both"/>
              <w:rPr>
                <w:rFonts w:ascii="Verdana" w:hAnsi="Verdana"/>
              </w:rPr>
            </w:pPr>
            <w:r w:rsidRPr="006D7B2D">
              <w:rPr>
                <w:rFonts w:ascii="Verdana" w:hAnsi="Verdana"/>
              </w:rPr>
              <w:t>The Chair reminded Members that the agenda had been reformatted to include consent agenda items at the end of the agend</w:t>
            </w:r>
            <w:r w:rsidR="001E7A6D">
              <w:rPr>
                <w:rFonts w:ascii="Verdana" w:hAnsi="Verdana"/>
              </w:rPr>
              <w:t xml:space="preserve">a </w:t>
            </w:r>
            <w:r w:rsidR="0001696B">
              <w:rPr>
                <w:rFonts w:ascii="Verdana" w:hAnsi="Verdana"/>
              </w:rPr>
              <w:t>and queried</w:t>
            </w:r>
            <w:r w:rsidRPr="006D7B2D">
              <w:rPr>
                <w:rFonts w:ascii="Verdana" w:hAnsi="Verdana"/>
              </w:rPr>
              <w:t xml:space="preserve"> </w:t>
            </w:r>
            <w:r w:rsidR="0001696B">
              <w:rPr>
                <w:rFonts w:ascii="Verdana" w:hAnsi="Verdana"/>
              </w:rPr>
              <w:t>whether</w:t>
            </w:r>
            <w:r w:rsidRPr="006D7B2D">
              <w:rPr>
                <w:rFonts w:ascii="Verdana" w:hAnsi="Verdana"/>
              </w:rPr>
              <w:t xml:space="preserve"> there were any items from the </w:t>
            </w:r>
            <w:r w:rsidR="00372F00">
              <w:rPr>
                <w:rFonts w:ascii="Verdana" w:hAnsi="Verdana"/>
              </w:rPr>
              <w:t>C</w:t>
            </w:r>
            <w:r w:rsidRPr="006D7B2D">
              <w:rPr>
                <w:rFonts w:ascii="Verdana" w:hAnsi="Verdana"/>
              </w:rPr>
              <w:t xml:space="preserve">onsent </w:t>
            </w:r>
            <w:r w:rsidR="00372F00">
              <w:rPr>
                <w:rFonts w:ascii="Verdana" w:hAnsi="Verdana"/>
              </w:rPr>
              <w:t>A</w:t>
            </w:r>
            <w:r w:rsidRPr="006D7B2D">
              <w:rPr>
                <w:rFonts w:ascii="Verdana" w:hAnsi="Verdana"/>
              </w:rPr>
              <w:t xml:space="preserve">genda (Item 8) that the Committee Members wished to bring forward to the </w:t>
            </w:r>
            <w:r>
              <w:rPr>
                <w:rFonts w:ascii="Verdana" w:hAnsi="Verdana"/>
              </w:rPr>
              <w:t>m</w:t>
            </w:r>
            <w:r w:rsidRPr="006D7B2D">
              <w:rPr>
                <w:rFonts w:ascii="Verdana" w:hAnsi="Verdana"/>
              </w:rPr>
              <w:t xml:space="preserve">ain agenda for discussion. </w:t>
            </w:r>
            <w:r>
              <w:rPr>
                <w:rFonts w:ascii="Verdana" w:hAnsi="Verdana"/>
              </w:rPr>
              <w:t xml:space="preserve">There were none. </w:t>
            </w:r>
          </w:p>
          <w:p w14:paraId="3DB923DB" w14:textId="456F2007" w:rsidR="00E7488C" w:rsidRPr="00B407D9" w:rsidRDefault="00E7488C" w:rsidP="007A51D5">
            <w:pPr>
              <w:rPr>
                <w:rFonts w:ascii="Verdana" w:hAnsi="Verdana"/>
                <w:b/>
              </w:rPr>
            </w:pPr>
          </w:p>
        </w:tc>
      </w:tr>
    </w:tbl>
    <w:p w14:paraId="3B8D98B3" w14:textId="77777777" w:rsidR="00E7488C" w:rsidRPr="00B407D9" w:rsidRDefault="00DF133E" w:rsidP="00DF133E">
      <w:pPr>
        <w:tabs>
          <w:tab w:val="left" w:pos="2460"/>
        </w:tabs>
        <w:spacing w:after="0"/>
        <w:rPr>
          <w:rFonts w:ascii="Verdana" w:hAnsi="Verdana"/>
        </w:rPr>
      </w:pPr>
      <w:r>
        <w:rPr>
          <w:rFonts w:ascii="Verdana" w:hAnsi="Verdana"/>
        </w:rPr>
        <w:tab/>
      </w: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B407D9" w:rsidRPr="00B407D9" w14:paraId="75E61C70" w14:textId="77777777" w:rsidTr="007A51D5">
        <w:tc>
          <w:tcPr>
            <w:tcW w:w="1469" w:type="dxa"/>
            <w:shd w:val="clear" w:color="auto" w:fill="1F3864" w:themeFill="accent5" w:themeFillShade="80"/>
          </w:tcPr>
          <w:p w14:paraId="4227E6E4"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0FD1924C" w14:textId="2B3F08CA" w:rsidR="00E7488C" w:rsidRPr="00B407D9" w:rsidRDefault="00F3321B" w:rsidP="007A51D5">
            <w:pPr>
              <w:rPr>
                <w:rFonts w:ascii="Verdana" w:hAnsi="Verdana"/>
                <w:b/>
              </w:rPr>
            </w:pPr>
            <w:r>
              <w:rPr>
                <w:rFonts w:ascii="Verdana" w:hAnsi="Verdana"/>
                <w:b/>
              </w:rPr>
              <w:t xml:space="preserve">MAIN AGENDA </w:t>
            </w:r>
          </w:p>
        </w:tc>
      </w:tr>
      <w:tr w:rsidR="00B407D9" w:rsidRPr="00B407D9" w14:paraId="1B5102C9" w14:textId="77777777" w:rsidTr="007A51D5">
        <w:tc>
          <w:tcPr>
            <w:tcW w:w="1469" w:type="dxa"/>
          </w:tcPr>
          <w:p w14:paraId="17DDE2AF" w14:textId="77777777" w:rsidR="00E7488C" w:rsidRPr="00B407D9" w:rsidRDefault="00E7488C" w:rsidP="007A51D5">
            <w:pPr>
              <w:rPr>
                <w:rFonts w:ascii="Verdana" w:hAnsi="Verdana"/>
                <w:b/>
              </w:rPr>
            </w:pPr>
            <w:r w:rsidRPr="00B407D9">
              <w:rPr>
                <w:rFonts w:ascii="Verdana" w:hAnsi="Verdana"/>
                <w:b/>
              </w:rPr>
              <w:t>3.1</w:t>
            </w:r>
          </w:p>
        </w:tc>
        <w:tc>
          <w:tcPr>
            <w:tcW w:w="9026" w:type="dxa"/>
          </w:tcPr>
          <w:p w14:paraId="364E1FED" w14:textId="375D5144" w:rsidR="00E7488C" w:rsidRDefault="00F3321B" w:rsidP="007A51D5">
            <w:pPr>
              <w:rPr>
                <w:rFonts w:ascii="Verdana" w:hAnsi="Verdana"/>
                <w:b/>
              </w:rPr>
            </w:pPr>
            <w:r>
              <w:rPr>
                <w:rFonts w:ascii="Verdana" w:hAnsi="Verdana"/>
                <w:b/>
              </w:rPr>
              <w:t xml:space="preserve">Action Log </w:t>
            </w:r>
          </w:p>
          <w:p w14:paraId="29222BC6" w14:textId="43D62723" w:rsidR="00F3321B" w:rsidRDefault="00F3321B" w:rsidP="00F3321B">
            <w:pPr>
              <w:pStyle w:val="NoSpacing"/>
              <w:rPr>
                <w:rFonts w:ascii="Verdana" w:hAnsi="Verdana"/>
              </w:rPr>
            </w:pPr>
            <w:r>
              <w:rPr>
                <w:rFonts w:ascii="Verdana" w:hAnsi="Verdana"/>
              </w:rPr>
              <w:t xml:space="preserve">E. Walters </w:t>
            </w:r>
            <w:r w:rsidRPr="004F1A34">
              <w:rPr>
                <w:rFonts w:ascii="Verdana" w:hAnsi="Verdana"/>
              </w:rPr>
              <w:t>presented the Action Log</w:t>
            </w:r>
            <w:r>
              <w:rPr>
                <w:rFonts w:ascii="Verdana" w:hAnsi="Verdana"/>
              </w:rPr>
              <w:t xml:space="preserve"> and provided an update</w:t>
            </w:r>
            <w:r w:rsidR="00E204E6">
              <w:rPr>
                <w:rFonts w:ascii="Verdana" w:hAnsi="Verdana"/>
              </w:rPr>
              <w:t xml:space="preserve">. </w:t>
            </w:r>
          </w:p>
          <w:p w14:paraId="09A83060" w14:textId="1454915E" w:rsidR="00E204E6" w:rsidRDefault="00E204E6" w:rsidP="00F3321B">
            <w:pPr>
              <w:pStyle w:val="NoSpacing"/>
              <w:rPr>
                <w:rFonts w:ascii="Verdana" w:hAnsi="Verdana"/>
              </w:rPr>
            </w:pPr>
          </w:p>
          <w:p w14:paraId="0B59895C" w14:textId="6E09FA24" w:rsidR="00E204E6" w:rsidRDefault="00E204E6" w:rsidP="00E204E6">
            <w:pPr>
              <w:pStyle w:val="NoSpacing"/>
              <w:jc w:val="both"/>
              <w:rPr>
                <w:rFonts w:ascii="Verdana" w:hAnsi="Verdana"/>
              </w:rPr>
            </w:pPr>
            <w:r>
              <w:rPr>
                <w:rFonts w:ascii="Verdana" w:hAnsi="Verdana"/>
              </w:rPr>
              <w:t>H. Lentle referred to item 3 on the Action Log re</w:t>
            </w:r>
            <w:r w:rsidR="00372F00">
              <w:rPr>
                <w:rFonts w:ascii="Verdana" w:hAnsi="Verdana"/>
              </w:rPr>
              <w:t xml:space="preserve">garding the electronic </w:t>
            </w:r>
            <w:r>
              <w:rPr>
                <w:rFonts w:ascii="Verdana" w:hAnsi="Verdana"/>
              </w:rPr>
              <w:t>W</w:t>
            </w:r>
            <w:r w:rsidR="007C724A">
              <w:rPr>
                <w:rFonts w:ascii="Verdana" w:hAnsi="Verdana"/>
              </w:rPr>
              <w:t xml:space="preserve">elsh </w:t>
            </w:r>
            <w:r>
              <w:rPr>
                <w:rFonts w:ascii="Verdana" w:hAnsi="Verdana"/>
              </w:rPr>
              <w:t>C</w:t>
            </w:r>
            <w:r w:rsidR="007C724A">
              <w:rPr>
                <w:rFonts w:ascii="Verdana" w:hAnsi="Verdana"/>
              </w:rPr>
              <w:t xml:space="preserve">ommunity </w:t>
            </w:r>
            <w:r>
              <w:rPr>
                <w:rFonts w:ascii="Verdana" w:hAnsi="Verdana"/>
              </w:rPr>
              <w:t>C</w:t>
            </w:r>
            <w:r w:rsidR="007C724A">
              <w:rPr>
                <w:rFonts w:ascii="Verdana" w:hAnsi="Verdana"/>
              </w:rPr>
              <w:t xml:space="preserve">are </w:t>
            </w:r>
            <w:r>
              <w:rPr>
                <w:rFonts w:ascii="Verdana" w:hAnsi="Verdana"/>
              </w:rPr>
              <w:t>I</w:t>
            </w:r>
            <w:r w:rsidR="007C724A">
              <w:rPr>
                <w:rFonts w:ascii="Verdana" w:hAnsi="Verdana"/>
              </w:rPr>
              <w:t>nformation S</w:t>
            </w:r>
            <w:r w:rsidR="00372F00">
              <w:rPr>
                <w:rFonts w:ascii="Verdana" w:hAnsi="Verdana"/>
              </w:rPr>
              <w:t>ystem</w:t>
            </w:r>
            <w:r>
              <w:rPr>
                <w:rFonts w:ascii="Verdana" w:hAnsi="Verdana"/>
              </w:rPr>
              <w:t xml:space="preserve"> </w:t>
            </w:r>
            <w:r w:rsidR="007C724A">
              <w:rPr>
                <w:rFonts w:ascii="Verdana" w:hAnsi="Verdana"/>
              </w:rPr>
              <w:t xml:space="preserve">(WCCIS) </w:t>
            </w:r>
            <w:r>
              <w:rPr>
                <w:rFonts w:ascii="Verdana" w:hAnsi="Verdana"/>
              </w:rPr>
              <w:t xml:space="preserve">where it was proposed to be closed as </w:t>
            </w:r>
            <w:r w:rsidR="00372F00">
              <w:rPr>
                <w:rFonts w:ascii="Verdana" w:hAnsi="Verdana"/>
              </w:rPr>
              <w:t xml:space="preserve">the </w:t>
            </w:r>
            <w:r>
              <w:rPr>
                <w:rFonts w:ascii="Verdana" w:hAnsi="Verdana"/>
              </w:rPr>
              <w:t xml:space="preserve">procurement </w:t>
            </w:r>
            <w:r w:rsidR="00372F00">
              <w:rPr>
                <w:rFonts w:ascii="Verdana" w:hAnsi="Verdana"/>
              </w:rPr>
              <w:t xml:space="preserve">process </w:t>
            </w:r>
            <w:r>
              <w:rPr>
                <w:rFonts w:ascii="Verdana" w:hAnsi="Verdana"/>
              </w:rPr>
              <w:t xml:space="preserve">had </w:t>
            </w:r>
            <w:r w:rsidR="00372F00">
              <w:rPr>
                <w:rFonts w:ascii="Verdana" w:hAnsi="Verdana"/>
              </w:rPr>
              <w:t>commenced</w:t>
            </w:r>
            <w:r>
              <w:rPr>
                <w:rFonts w:ascii="Verdana" w:hAnsi="Verdana"/>
              </w:rPr>
              <w:t xml:space="preserve"> and advised that the Committee would need further assurance </w:t>
            </w:r>
            <w:r w:rsidR="00372F00">
              <w:rPr>
                <w:rFonts w:ascii="Verdana" w:hAnsi="Verdana"/>
              </w:rPr>
              <w:t xml:space="preserve">and timescales around the procurement process </w:t>
            </w:r>
            <w:r w:rsidR="0001696B">
              <w:rPr>
                <w:rFonts w:ascii="Verdana" w:hAnsi="Verdana"/>
              </w:rPr>
              <w:t>prior to</w:t>
            </w:r>
            <w:r>
              <w:rPr>
                <w:rFonts w:ascii="Verdana" w:hAnsi="Verdana"/>
              </w:rPr>
              <w:t xml:space="preserve"> </w:t>
            </w:r>
            <w:r w:rsidR="00372F00">
              <w:rPr>
                <w:rFonts w:ascii="Verdana" w:hAnsi="Verdana"/>
              </w:rPr>
              <w:t xml:space="preserve">agreeing to </w:t>
            </w:r>
            <w:r>
              <w:rPr>
                <w:rFonts w:ascii="Verdana" w:hAnsi="Verdana"/>
              </w:rPr>
              <w:t>clos</w:t>
            </w:r>
            <w:r w:rsidR="00372F00">
              <w:rPr>
                <w:rFonts w:ascii="Verdana" w:hAnsi="Verdana"/>
              </w:rPr>
              <w:t>e</w:t>
            </w:r>
            <w:r>
              <w:rPr>
                <w:rFonts w:ascii="Verdana" w:hAnsi="Verdana"/>
              </w:rPr>
              <w:t xml:space="preserve"> the action. </w:t>
            </w:r>
          </w:p>
          <w:p w14:paraId="10423BDA" w14:textId="77777777" w:rsidR="00372F00" w:rsidRDefault="00372F00" w:rsidP="00372F00">
            <w:pPr>
              <w:pStyle w:val="NoSpacing"/>
              <w:rPr>
                <w:rFonts w:ascii="Verdana" w:hAnsi="Verdana"/>
                <w:bCs/>
              </w:rPr>
            </w:pPr>
          </w:p>
          <w:p w14:paraId="3D0D7234" w14:textId="099C4364" w:rsidR="00617908" w:rsidRDefault="00372F00" w:rsidP="00617908">
            <w:pPr>
              <w:pStyle w:val="NoSpacing"/>
              <w:jc w:val="both"/>
              <w:rPr>
                <w:rFonts w:ascii="Verdana" w:hAnsi="Verdana"/>
                <w:bCs/>
              </w:rPr>
            </w:pPr>
            <w:r>
              <w:rPr>
                <w:rFonts w:ascii="Verdana" w:hAnsi="Verdana"/>
                <w:bCs/>
              </w:rPr>
              <w:t xml:space="preserve">J. Denley, in response, advised that the risk was managed by the Quality, Safety &amp; Experience Committee, however, it was also referred to within the risk report received by this Committee.  J. Denley advised that </w:t>
            </w:r>
            <w:r w:rsidR="0001696B">
              <w:rPr>
                <w:rFonts w:ascii="Verdana" w:hAnsi="Verdana"/>
                <w:bCs/>
              </w:rPr>
              <w:t>this matter</w:t>
            </w:r>
            <w:r>
              <w:rPr>
                <w:rFonts w:ascii="Verdana" w:hAnsi="Verdana"/>
                <w:bCs/>
              </w:rPr>
              <w:t xml:space="preserve"> w</w:t>
            </w:r>
            <w:r w:rsidR="0001696B">
              <w:rPr>
                <w:rFonts w:ascii="Verdana" w:hAnsi="Verdana"/>
                <w:bCs/>
              </w:rPr>
              <w:t>as</w:t>
            </w:r>
            <w:r>
              <w:rPr>
                <w:rFonts w:ascii="Verdana" w:hAnsi="Verdana"/>
                <w:bCs/>
              </w:rPr>
              <w:t xml:space="preserve"> at a commercially sensitive stage at </w:t>
            </w:r>
            <w:r w:rsidR="0001696B">
              <w:rPr>
                <w:rFonts w:ascii="Verdana" w:hAnsi="Verdana"/>
                <w:bCs/>
              </w:rPr>
              <w:t>present</w:t>
            </w:r>
            <w:r>
              <w:rPr>
                <w:rFonts w:ascii="Verdana" w:hAnsi="Verdana"/>
                <w:bCs/>
              </w:rPr>
              <w:t xml:space="preserve"> with potential providers </w:t>
            </w:r>
            <w:r w:rsidR="0021072A">
              <w:rPr>
                <w:rFonts w:ascii="Verdana" w:hAnsi="Verdana"/>
                <w:bCs/>
              </w:rPr>
              <w:t xml:space="preserve">being considered </w:t>
            </w:r>
            <w:r>
              <w:rPr>
                <w:rFonts w:ascii="Verdana" w:hAnsi="Verdana"/>
                <w:bCs/>
              </w:rPr>
              <w:t>and that timelines would be clearer once a provider ha</w:t>
            </w:r>
            <w:r w:rsidR="0001696B">
              <w:rPr>
                <w:rFonts w:ascii="Verdana" w:hAnsi="Verdana"/>
                <w:bCs/>
              </w:rPr>
              <w:t>d</w:t>
            </w:r>
            <w:r>
              <w:rPr>
                <w:rFonts w:ascii="Verdana" w:hAnsi="Verdana"/>
                <w:bCs/>
              </w:rPr>
              <w:t xml:space="preserve"> been selected.  </w:t>
            </w:r>
          </w:p>
          <w:p w14:paraId="79A1D797" w14:textId="50D8A3C8" w:rsidR="00617908" w:rsidRDefault="00617908" w:rsidP="00617908">
            <w:pPr>
              <w:pStyle w:val="NoSpacing"/>
              <w:jc w:val="both"/>
              <w:rPr>
                <w:rFonts w:ascii="Verdana" w:hAnsi="Verdana"/>
                <w:bCs/>
              </w:rPr>
            </w:pPr>
          </w:p>
          <w:p w14:paraId="2210071A" w14:textId="777B5192" w:rsidR="00617908" w:rsidRDefault="00617908" w:rsidP="00617908">
            <w:pPr>
              <w:pStyle w:val="NoSpacing"/>
              <w:jc w:val="both"/>
              <w:rPr>
                <w:rFonts w:ascii="Verdana" w:hAnsi="Verdana"/>
                <w:bCs/>
              </w:rPr>
            </w:pPr>
            <w:r>
              <w:rPr>
                <w:rFonts w:ascii="Verdana" w:hAnsi="Verdana"/>
                <w:bCs/>
              </w:rPr>
              <w:t xml:space="preserve">A Beckham advised that </w:t>
            </w:r>
            <w:r w:rsidR="0001696B">
              <w:rPr>
                <w:rFonts w:ascii="Verdana" w:hAnsi="Verdana"/>
                <w:bCs/>
              </w:rPr>
              <w:t>Rhondda Cynon Taf Local Authority</w:t>
            </w:r>
            <w:r>
              <w:rPr>
                <w:rFonts w:ascii="Verdana" w:hAnsi="Verdana"/>
                <w:bCs/>
              </w:rPr>
              <w:t xml:space="preserve"> had </w:t>
            </w:r>
            <w:r w:rsidR="0001696B">
              <w:rPr>
                <w:rFonts w:ascii="Verdana" w:hAnsi="Verdana"/>
                <w:bCs/>
              </w:rPr>
              <w:t>commenced</w:t>
            </w:r>
            <w:r>
              <w:rPr>
                <w:rFonts w:ascii="Verdana" w:hAnsi="Verdana"/>
                <w:bCs/>
              </w:rPr>
              <w:t xml:space="preserve"> an overview of their </w:t>
            </w:r>
            <w:r w:rsidR="0001696B">
              <w:rPr>
                <w:rFonts w:ascii="Verdana" w:hAnsi="Verdana"/>
                <w:bCs/>
              </w:rPr>
              <w:t xml:space="preserve">current </w:t>
            </w:r>
            <w:r>
              <w:rPr>
                <w:rFonts w:ascii="Verdana" w:hAnsi="Verdana"/>
                <w:bCs/>
              </w:rPr>
              <w:t xml:space="preserve">system and </w:t>
            </w:r>
            <w:r w:rsidR="0001696B">
              <w:rPr>
                <w:rFonts w:ascii="Verdana" w:hAnsi="Verdana"/>
                <w:bCs/>
              </w:rPr>
              <w:t xml:space="preserve">were in the process of considering system alternatives. </w:t>
            </w:r>
            <w:r>
              <w:rPr>
                <w:rFonts w:ascii="Verdana" w:hAnsi="Verdana"/>
                <w:bCs/>
              </w:rPr>
              <w:t xml:space="preserve">  A. Beckham advised that there were potential issues </w:t>
            </w:r>
            <w:r w:rsidR="0001696B">
              <w:rPr>
                <w:rFonts w:ascii="Verdana" w:hAnsi="Verdana"/>
                <w:bCs/>
              </w:rPr>
              <w:t>regarding the different systems being used by</w:t>
            </w:r>
            <w:r>
              <w:rPr>
                <w:rFonts w:ascii="Verdana" w:hAnsi="Verdana"/>
                <w:bCs/>
              </w:rPr>
              <w:t xml:space="preserve"> organisations</w:t>
            </w:r>
            <w:r w:rsidR="0001696B">
              <w:rPr>
                <w:rFonts w:ascii="Verdana" w:hAnsi="Verdana"/>
                <w:bCs/>
              </w:rPr>
              <w:t>, which was</w:t>
            </w:r>
            <w:r>
              <w:rPr>
                <w:rFonts w:ascii="Verdana" w:hAnsi="Verdana"/>
                <w:bCs/>
              </w:rPr>
              <w:t xml:space="preserve"> a risk for their integrated services. </w:t>
            </w:r>
          </w:p>
          <w:p w14:paraId="6D07DE16" w14:textId="03B06CC0" w:rsidR="00D8731B" w:rsidRDefault="00D8731B" w:rsidP="00D8731B">
            <w:pPr>
              <w:rPr>
                <w:rFonts w:ascii="Verdana" w:hAnsi="Verdana"/>
                <w:bCs/>
              </w:rPr>
            </w:pPr>
          </w:p>
          <w:p w14:paraId="2248B959" w14:textId="35439F9A" w:rsidR="00617908" w:rsidRDefault="00617908" w:rsidP="00617908">
            <w:pPr>
              <w:jc w:val="both"/>
              <w:rPr>
                <w:rFonts w:ascii="Verdana" w:hAnsi="Verdana"/>
                <w:bCs/>
              </w:rPr>
            </w:pPr>
            <w:r>
              <w:rPr>
                <w:rFonts w:ascii="Verdana" w:hAnsi="Verdana"/>
                <w:bCs/>
              </w:rPr>
              <w:t xml:space="preserve">E. Walters sought clarity </w:t>
            </w:r>
            <w:r w:rsidR="0001696B">
              <w:rPr>
                <w:rFonts w:ascii="Verdana" w:hAnsi="Verdana"/>
                <w:bCs/>
              </w:rPr>
              <w:t>as to</w:t>
            </w:r>
            <w:r>
              <w:rPr>
                <w:rFonts w:ascii="Verdana" w:hAnsi="Verdana"/>
                <w:bCs/>
              </w:rPr>
              <w:t xml:space="preserve"> whether the Committee </w:t>
            </w:r>
            <w:r w:rsidR="0001696B">
              <w:rPr>
                <w:rFonts w:ascii="Verdana" w:hAnsi="Verdana"/>
                <w:bCs/>
              </w:rPr>
              <w:t>wished</w:t>
            </w:r>
            <w:r>
              <w:rPr>
                <w:rFonts w:ascii="Verdana" w:hAnsi="Verdana"/>
                <w:bCs/>
              </w:rPr>
              <w:t xml:space="preserve"> to keep the </w:t>
            </w:r>
            <w:r w:rsidR="0001696B">
              <w:rPr>
                <w:rFonts w:ascii="Verdana" w:hAnsi="Verdana"/>
                <w:bCs/>
              </w:rPr>
              <w:t>a</w:t>
            </w:r>
            <w:r>
              <w:rPr>
                <w:rFonts w:ascii="Verdana" w:hAnsi="Verdana"/>
                <w:bCs/>
              </w:rPr>
              <w:t xml:space="preserve">ction open on the Action Log or </w:t>
            </w:r>
            <w:r w:rsidR="0001696B">
              <w:rPr>
                <w:rFonts w:ascii="Verdana" w:hAnsi="Verdana"/>
                <w:bCs/>
              </w:rPr>
              <w:t xml:space="preserve">whether they were happy for the action to be closed and captured within a future update report. </w:t>
            </w:r>
            <w:r>
              <w:rPr>
                <w:rFonts w:ascii="Verdana" w:hAnsi="Verdana"/>
                <w:bCs/>
              </w:rPr>
              <w:t xml:space="preserve">  The </w:t>
            </w:r>
            <w:r w:rsidR="0001696B">
              <w:rPr>
                <w:rFonts w:ascii="Verdana" w:hAnsi="Verdana"/>
                <w:bCs/>
              </w:rPr>
              <w:t xml:space="preserve">Committee </w:t>
            </w:r>
            <w:r>
              <w:rPr>
                <w:rFonts w:ascii="Verdana" w:hAnsi="Verdana"/>
                <w:bCs/>
              </w:rPr>
              <w:t xml:space="preserve">Chair advised that she would </w:t>
            </w:r>
            <w:r w:rsidR="0001696B">
              <w:rPr>
                <w:rFonts w:ascii="Verdana" w:hAnsi="Verdana"/>
                <w:bCs/>
              </w:rPr>
              <w:t xml:space="preserve">be happy for the action to be closed, with progress updates to be presented to future meetings within the risk report and separate progress report. </w:t>
            </w:r>
            <w:r>
              <w:rPr>
                <w:rFonts w:ascii="Verdana" w:hAnsi="Verdana"/>
                <w:bCs/>
              </w:rPr>
              <w:t xml:space="preserve"> </w:t>
            </w:r>
          </w:p>
          <w:p w14:paraId="6E2BA475" w14:textId="1F551340" w:rsidR="00D8731B" w:rsidRPr="00D8731B" w:rsidRDefault="00D8731B" w:rsidP="00617908">
            <w:pPr>
              <w:rPr>
                <w:rFonts w:ascii="Verdana" w:hAnsi="Verdana"/>
                <w:bCs/>
              </w:rPr>
            </w:pPr>
          </w:p>
        </w:tc>
      </w:tr>
      <w:tr w:rsidR="00B407D9" w:rsidRPr="00B407D9" w14:paraId="0722CC00" w14:textId="77777777" w:rsidTr="007A51D5">
        <w:tc>
          <w:tcPr>
            <w:tcW w:w="1469" w:type="dxa"/>
          </w:tcPr>
          <w:p w14:paraId="0DE48A40" w14:textId="4075D542" w:rsidR="00E7488C" w:rsidRPr="00B407D9" w:rsidRDefault="00F3321B" w:rsidP="007A51D5">
            <w:pPr>
              <w:rPr>
                <w:rFonts w:ascii="Verdana" w:hAnsi="Verdana"/>
              </w:rPr>
            </w:pPr>
            <w:r>
              <w:rPr>
                <w:rFonts w:ascii="Verdana" w:hAnsi="Verdana"/>
              </w:rPr>
              <w:t>Resolution</w:t>
            </w:r>
          </w:p>
        </w:tc>
        <w:tc>
          <w:tcPr>
            <w:tcW w:w="9026" w:type="dxa"/>
          </w:tcPr>
          <w:p w14:paraId="7BE756AE" w14:textId="1B98BE43" w:rsidR="00F3321B" w:rsidRPr="00F3321B" w:rsidRDefault="00F3321B" w:rsidP="007A51D5">
            <w:pPr>
              <w:rPr>
                <w:rFonts w:ascii="Verdana" w:hAnsi="Verdana"/>
                <w:b/>
                <w:bCs/>
              </w:rPr>
            </w:pPr>
            <w:r>
              <w:rPr>
                <w:rFonts w:ascii="Verdana" w:hAnsi="Verdana"/>
              </w:rPr>
              <w:t xml:space="preserve">The Action Log was </w:t>
            </w:r>
            <w:r>
              <w:rPr>
                <w:rFonts w:ascii="Verdana" w:hAnsi="Verdana"/>
                <w:b/>
                <w:bCs/>
              </w:rPr>
              <w:t xml:space="preserve">NOTED. </w:t>
            </w:r>
          </w:p>
          <w:p w14:paraId="5B8136DE" w14:textId="77777777" w:rsidR="00E7488C" w:rsidRPr="00B407D9" w:rsidRDefault="00E7488C" w:rsidP="007A51D5">
            <w:pPr>
              <w:rPr>
                <w:rFonts w:ascii="Verdana" w:hAnsi="Verdana"/>
              </w:rPr>
            </w:pPr>
          </w:p>
        </w:tc>
      </w:tr>
      <w:tr w:rsidR="00617908" w:rsidRPr="00B407D9" w14:paraId="127B3C2D" w14:textId="77777777" w:rsidTr="007A51D5">
        <w:tc>
          <w:tcPr>
            <w:tcW w:w="1469" w:type="dxa"/>
          </w:tcPr>
          <w:p w14:paraId="1EB6FDA8" w14:textId="2F2F0681" w:rsidR="00617908" w:rsidRDefault="00617908" w:rsidP="007A51D5">
            <w:pPr>
              <w:rPr>
                <w:rFonts w:ascii="Verdana" w:hAnsi="Verdana"/>
              </w:rPr>
            </w:pPr>
            <w:r>
              <w:rPr>
                <w:rFonts w:ascii="Verdana" w:hAnsi="Verdana"/>
              </w:rPr>
              <w:t>Action</w:t>
            </w:r>
          </w:p>
        </w:tc>
        <w:tc>
          <w:tcPr>
            <w:tcW w:w="9026" w:type="dxa"/>
          </w:tcPr>
          <w:p w14:paraId="235B257A" w14:textId="50F557AE" w:rsidR="00617908" w:rsidRDefault="0001696B" w:rsidP="00867F6F">
            <w:pPr>
              <w:jc w:val="both"/>
              <w:rPr>
                <w:rFonts w:ascii="Verdana" w:hAnsi="Verdana"/>
              </w:rPr>
            </w:pPr>
            <w:r>
              <w:rPr>
                <w:rFonts w:ascii="Verdana" w:hAnsi="Verdana"/>
              </w:rPr>
              <w:t>A</w:t>
            </w:r>
            <w:r w:rsidR="00617908">
              <w:rPr>
                <w:rFonts w:ascii="Verdana" w:hAnsi="Verdana"/>
              </w:rPr>
              <w:t xml:space="preserve">ction </w:t>
            </w:r>
            <w:r w:rsidR="00867F6F">
              <w:rPr>
                <w:rFonts w:ascii="Verdana" w:hAnsi="Verdana"/>
              </w:rPr>
              <w:t xml:space="preserve">5.2 </w:t>
            </w:r>
            <w:r>
              <w:rPr>
                <w:rFonts w:ascii="Verdana" w:hAnsi="Verdana"/>
              </w:rPr>
              <w:t xml:space="preserve">to be closed </w:t>
            </w:r>
            <w:r w:rsidR="00867F6F">
              <w:rPr>
                <w:rFonts w:ascii="Verdana" w:hAnsi="Verdana"/>
              </w:rPr>
              <w:t xml:space="preserve">on the Action Log </w:t>
            </w:r>
            <w:r>
              <w:rPr>
                <w:rFonts w:ascii="Verdana" w:hAnsi="Verdana"/>
              </w:rPr>
              <w:t>with further</w:t>
            </w:r>
            <w:r w:rsidR="00867F6F">
              <w:rPr>
                <w:rFonts w:ascii="Verdana" w:hAnsi="Verdana"/>
              </w:rPr>
              <w:t xml:space="preserve"> updates </w:t>
            </w:r>
            <w:r>
              <w:rPr>
                <w:rFonts w:ascii="Verdana" w:hAnsi="Verdana"/>
              </w:rPr>
              <w:t xml:space="preserve">to be received </w:t>
            </w:r>
            <w:r w:rsidR="00867F6F">
              <w:rPr>
                <w:rFonts w:ascii="Verdana" w:hAnsi="Verdana"/>
              </w:rPr>
              <w:t xml:space="preserve">within the Risk Report and a separate progress report to be received at a future meeting. </w:t>
            </w:r>
          </w:p>
          <w:p w14:paraId="6D2DD618" w14:textId="1E64FD6E" w:rsidR="00867F6F" w:rsidRDefault="00867F6F" w:rsidP="007A51D5">
            <w:pPr>
              <w:rPr>
                <w:rFonts w:ascii="Verdana" w:hAnsi="Verdana"/>
              </w:rPr>
            </w:pPr>
          </w:p>
        </w:tc>
      </w:tr>
      <w:tr w:rsidR="00F3321B" w:rsidRPr="00B407D9" w14:paraId="292BAAF8" w14:textId="77777777" w:rsidTr="007A51D5">
        <w:tc>
          <w:tcPr>
            <w:tcW w:w="1469" w:type="dxa"/>
          </w:tcPr>
          <w:p w14:paraId="00BFA66C" w14:textId="66B2780C" w:rsidR="00F3321B" w:rsidRPr="00F3321B" w:rsidRDefault="00F3321B" w:rsidP="007A51D5">
            <w:pPr>
              <w:rPr>
                <w:rFonts w:ascii="Verdana" w:hAnsi="Verdana"/>
                <w:b/>
                <w:bCs/>
              </w:rPr>
            </w:pPr>
            <w:r>
              <w:rPr>
                <w:rFonts w:ascii="Verdana" w:hAnsi="Verdana"/>
                <w:b/>
                <w:bCs/>
              </w:rPr>
              <w:t>3.2</w:t>
            </w:r>
          </w:p>
        </w:tc>
        <w:tc>
          <w:tcPr>
            <w:tcW w:w="9026" w:type="dxa"/>
          </w:tcPr>
          <w:p w14:paraId="3AA136C6" w14:textId="77777777" w:rsidR="00F3321B" w:rsidRPr="004F1A34" w:rsidRDefault="00F3321B" w:rsidP="00F3321B">
            <w:pPr>
              <w:rPr>
                <w:rFonts w:ascii="Verdana" w:eastAsia="Times New Roman" w:hAnsi="Verdana" w:cs="Times New Roman"/>
                <w:b/>
              </w:rPr>
            </w:pPr>
            <w:r w:rsidRPr="004F1A34">
              <w:rPr>
                <w:rFonts w:ascii="Verdana" w:eastAsia="Times New Roman" w:hAnsi="Verdana" w:cs="Times New Roman"/>
                <w:b/>
              </w:rPr>
              <w:t xml:space="preserve">Matters Arising not contained within the Action Log </w:t>
            </w:r>
          </w:p>
          <w:p w14:paraId="53601C54" w14:textId="77777777" w:rsidR="00F3321B" w:rsidRDefault="00F3321B" w:rsidP="00F3321B">
            <w:pPr>
              <w:pStyle w:val="NoSpacing"/>
              <w:rPr>
                <w:rFonts w:ascii="Verdana" w:hAnsi="Verdana"/>
              </w:rPr>
            </w:pPr>
          </w:p>
        </w:tc>
      </w:tr>
      <w:tr w:rsidR="00F3321B" w:rsidRPr="00B407D9" w14:paraId="7E6E3776" w14:textId="77777777" w:rsidTr="007A51D5">
        <w:tc>
          <w:tcPr>
            <w:tcW w:w="1469" w:type="dxa"/>
          </w:tcPr>
          <w:p w14:paraId="4465C230" w14:textId="0A7D9E23" w:rsidR="00F3321B" w:rsidRDefault="00F3321B" w:rsidP="007A51D5">
            <w:pPr>
              <w:rPr>
                <w:rFonts w:ascii="Verdana" w:hAnsi="Verdana"/>
              </w:rPr>
            </w:pPr>
            <w:r>
              <w:rPr>
                <w:rFonts w:ascii="Verdana" w:hAnsi="Verdana"/>
              </w:rPr>
              <w:t>Resolution</w:t>
            </w:r>
          </w:p>
        </w:tc>
        <w:tc>
          <w:tcPr>
            <w:tcW w:w="9026" w:type="dxa"/>
          </w:tcPr>
          <w:p w14:paraId="0D85C55E" w14:textId="77777777" w:rsidR="00F3321B" w:rsidRPr="004F1A34" w:rsidRDefault="00F3321B" w:rsidP="00F3321B">
            <w:pPr>
              <w:pStyle w:val="NoSpacing"/>
              <w:rPr>
                <w:rFonts w:ascii="Verdana" w:hAnsi="Verdana"/>
              </w:rPr>
            </w:pPr>
            <w:r w:rsidRPr="004F1A34">
              <w:rPr>
                <w:rFonts w:ascii="Verdana" w:hAnsi="Verdana"/>
              </w:rPr>
              <w:t xml:space="preserve">There were no matters raised. </w:t>
            </w:r>
          </w:p>
          <w:p w14:paraId="38D165CA" w14:textId="77777777" w:rsidR="00F3321B" w:rsidRDefault="00F3321B" w:rsidP="007A51D5">
            <w:pPr>
              <w:rPr>
                <w:rFonts w:ascii="Verdana" w:hAnsi="Verdana"/>
              </w:rPr>
            </w:pPr>
          </w:p>
          <w:p w14:paraId="0ED78DF9" w14:textId="7AB97BDA" w:rsidR="00867F6F" w:rsidRDefault="00867F6F" w:rsidP="007A51D5">
            <w:pPr>
              <w:rPr>
                <w:rFonts w:ascii="Verdana" w:hAnsi="Verdana"/>
              </w:rPr>
            </w:pPr>
          </w:p>
        </w:tc>
      </w:tr>
      <w:tr w:rsidR="00F3321B" w:rsidRPr="00B407D9" w14:paraId="5EA104F6" w14:textId="77777777" w:rsidTr="007A51D5">
        <w:tc>
          <w:tcPr>
            <w:tcW w:w="1469" w:type="dxa"/>
          </w:tcPr>
          <w:p w14:paraId="2630CB03" w14:textId="2577C3C2" w:rsidR="00F3321B" w:rsidRPr="00F3321B" w:rsidRDefault="00F3321B" w:rsidP="007A51D5">
            <w:pPr>
              <w:rPr>
                <w:rFonts w:ascii="Verdana" w:hAnsi="Verdana"/>
                <w:b/>
              </w:rPr>
            </w:pPr>
            <w:r w:rsidRPr="00F3321B">
              <w:rPr>
                <w:rFonts w:ascii="Verdana" w:hAnsi="Verdana"/>
                <w:b/>
              </w:rPr>
              <w:lastRenderedPageBreak/>
              <w:t>3.3</w:t>
            </w:r>
          </w:p>
        </w:tc>
        <w:tc>
          <w:tcPr>
            <w:tcW w:w="9026" w:type="dxa"/>
          </w:tcPr>
          <w:p w14:paraId="52EC6E97" w14:textId="163D5753" w:rsidR="00F3321B" w:rsidRDefault="00F3321B" w:rsidP="00F3321B">
            <w:pPr>
              <w:pStyle w:val="NoSpacing"/>
              <w:rPr>
                <w:rFonts w:ascii="Verdana" w:hAnsi="Verdana"/>
                <w:b/>
              </w:rPr>
            </w:pPr>
            <w:r w:rsidRPr="00F3321B">
              <w:rPr>
                <w:rFonts w:ascii="Verdana" w:hAnsi="Verdana"/>
                <w:b/>
              </w:rPr>
              <w:t>Committee Annual Cycle of Business 2025</w:t>
            </w:r>
          </w:p>
          <w:p w14:paraId="4A4BDABA" w14:textId="5B12E7A9" w:rsidR="00867F6F" w:rsidRDefault="00867F6F" w:rsidP="00F3321B">
            <w:pPr>
              <w:pStyle w:val="NoSpacing"/>
              <w:rPr>
                <w:rFonts w:ascii="Verdana" w:hAnsi="Verdana"/>
                <w:b/>
              </w:rPr>
            </w:pPr>
          </w:p>
          <w:p w14:paraId="57290F54" w14:textId="1CDCF85D" w:rsidR="00A54C97" w:rsidRDefault="00867F6F" w:rsidP="00867F6F">
            <w:pPr>
              <w:pStyle w:val="NoSpacing"/>
              <w:jc w:val="both"/>
              <w:rPr>
                <w:rFonts w:ascii="Verdana" w:hAnsi="Verdana"/>
                <w:bCs/>
              </w:rPr>
            </w:pPr>
            <w:r>
              <w:rPr>
                <w:rFonts w:ascii="Verdana" w:hAnsi="Verdana"/>
                <w:bCs/>
              </w:rPr>
              <w:t xml:space="preserve">The Chair suggested that </w:t>
            </w:r>
            <w:r w:rsidR="00A54C97">
              <w:rPr>
                <w:rFonts w:ascii="Verdana" w:hAnsi="Verdana"/>
                <w:bCs/>
              </w:rPr>
              <w:t xml:space="preserve">consideration needed to be given to the inclusion of spotlight presentations, Mental Health advocacy for example, and listening and learning stories into the Annual Cycle if Business.  </w:t>
            </w:r>
          </w:p>
          <w:p w14:paraId="2A4A0CBC" w14:textId="77777777" w:rsidR="00A54C97" w:rsidRDefault="00A54C97" w:rsidP="00867F6F">
            <w:pPr>
              <w:pStyle w:val="NoSpacing"/>
              <w:jc w:val="both"/>
              <w:rPr>
                <w:rFonts w:ascii="Verdana" w:hAnsi="Verdana"/>
                <w:bCs/>
              </w:rPr>
            </w:pPr>
          </w:p>
          <w:p w14:paraId="7F4E3347" w14:textId="684A7202" w:rsidR="00867F6F" w:rsidRDefault="00867F6F" w:rsidP="00867F6F">
            <w:pPr>
              <w:pStyle w:val="NoSpacing"/>
              <w:jc w:val="both"/>
              <w:rPr>
                <w:rFonts w:ascii="Verdana" w:hAnsi="Verdana"/>
                <w:bCs/>
              </w:rPr>
            </w:pPr>
            <w:r>
              <w:rPr>
                <w:rFonts w:ascii="Verdana" w:hAnsi="Verdana"/>
                <w:bCs/>
              </w:rPr>
              <w:t xml:space="preserve">J. Denley advised that </w:t>
            </w:r>
            <w:r w:rsidR="00A54C97">
              <w:rPr>
                <w:rFonts w:ascii="Verdana" w:hAnsi="Verdana"/>
                <w:bCs/>
              </w:rPr>
              <w:t xml:space="preserve">whilst </w:t>
            </w:r>
            <w:r>
              <w:rPr>
                <w:rFonts w:ascii="Verdana" w:hAnsi="Verdana"/>
                <w:bCs/>
              </w:rPr>
              <w:t>discussions</w:t>
            </w:r>
            <w:r w:rsidR="00A54C97">
              <w:rPr>
                <w:rFonts w:ascii="Verdana" w:hAnsi="Verdana"/>
                <w:bCs/>
              </w:rPr>
              <w:t xml:space="preserve"> had been held</w:t>
            </w:r>
            <w:r>
              <w:rPr>
                <w:rFonts w:ascii="Verdana" w:hAnsi="Verdana"/>
                <w:bCs/>
              </w:rPr>
              <w:t xml:space="preserve"> with the </w:t>
            </w:r>
            <w:r w:rsidR="00A54C97">
              <w:rPr>
                <w:rFonts w:ascii="Verdana" w:hAnsi="Verdana"/>
                <w:bCs/>
              </w:rPr>
              <w:t xml:space="preserve">Care Group </w:t>
            </w:r>
            <w:r>
              <w:rPr>
                <w:rFonts w:ascii="Verdana" w:hAnsi="Verdana"/>
                <w:bCs/>
              </w:rPr>
              <w:t>Nurse Director for Mental Health &amp; Learning Disabilities</w:t>
            </w:r>
            <w:r w:rsidR="00A54C97">
              <w:rPr>
                <w:rFonts w:ascii="Verdana" w:hAnsi="Verdana"/>
                <w:bCs/>
              </w:rPr>
              <w:t xml:space="preserve"> in relation to</w:t>
            </w:r>
            <w:r>
              <w:rPr>
                <w:rFonts w:ascii="Verdana" w:hAnsi="Verdana"/>
                <w:bCs/>
              </w:rPr>
              <w:t xml:space="preserve"> </w:t>
            </w:r>
            <w:r w:rsidR="00A54C97">
              <w:rPr>
                <w:rFonts w:ascii="Verdana" w:hAnsi="Verdana"/>
                <w:bCs/>
              </w:rPr>
              <w:t xml:space="preserve">potential </w:t>
            </w:r>
            <w:r>
              <w:rPr>
                <w:rFonts w:ascii="Verdana" w:hAnsi="Verdana"/>
                <w:bCs/>
              </w:rPr>
              <w:t xml:space="preserve">topics, only </w:t>
            </w:r>
            <w:r w:rsidR="00A54C97">
              <w:rPr>
                <w:rFonts w:ascii="Verdana" w:hAnsi="Verdana"/>
                <w:bCs/>
              </w:rPr>
              <w:t xml:space="preserve">a small number of patients stories had been produced and </w:t>
            </w:r>
            <w:r>
              <w:rPr>
                <w:rFonts w:ascii="Verdana" w:hAnsi="Verdana"/>
                <w:bCs/>
              </w:rPr>
              <w:t xml:space="preserve">did not necessarily </w:t>
            </w:r>
            <w:r w:rsidR="00A54C97">
              <w:rPr>
                <w:rFonts w:ascii="Verdana" w:hAnsi="Verdana"/>
                <w:bCs/>
              </w:rPr>
              <w:t>relate to</w:t>
            </w:r>
            <w:r>
              <w:rPr>
                <w:rFonts w:ascii="Verdana" w:hAnsi="Verdana"/>
                <w:bCs/>
              </w:rPr>
              <w:t xml:space="preserve"> the Mental Health Act.  J. Denley advised that she </w:t>
            </w:r>
            <w:proofErr w:type="gramStart"/>
            <w:r>
              <w:rPr>
                <w:rFonts w:ascii="Verdana" w:hAnsi="Verdana"/>
                <w:bCs/>
              </w:rPr>
              <w:t>would give</w:t>
            </w:r>
            <w:proofErr w:type="gramEnd"/>
            <w:r>
              <w:rPr>
                <w:rFonts w:ascii="Verdana" w:hAnsi="Verdana"/>
                <w:bCs/>
              </w:rPr>
              <w:t xml:space="preserve"> this some thought </w:t>
            </w:r>
            <w:r w:rsidR="00A54C97">
              <w:rPr>
                <w:rFonts w:ascii="Verdana" w:hAnsi="Verdana"/>
                <w:bCs/>
              </w:rPr>
              <w:t>as to what could be presented to</w:t>
            </w:r>
            <w:r>
              <w:rPr>
                <w:rFonts w:ascii="Verdana" w:hAnsi="Verdana"/>
                <w:bCs/>
              </w:rPr>
              <w:t xml:space="preserve"> the next </w:t>
            </w:r>
            <w:proofErr w:type="gramStart"/>
            <w:r>
              <w:rPr>
                <w:rFonts w:ascii="Verdana" w:hAnsi="Verdana"/>
                <w:bCs/>
              </w:rPr>
              <w:t>Committe</w:t>
            </w:r>
            <w:r w:rsidR="0021072A">
              <w:rPr>
                <w:rFonts w:ascii="Verdana" w:hAnsi="Verdana"/>
                <w:bCs/>
              </w:rPr>
              <w:t>e</w:t>
            </w:r>
            <w:r>
              <w:rPr>
                <w:rFonts w:ascii="Verdana" w:hAnsi="Verdana"/>
                <w:bCs/>
              </w:rPr>
              <w:t xml:space="preserve">  and</w:t>
            </w:r>
            <w:proofErr w:type="gramEnd"/>
            <w:r>
              <w:rPr>
                <w:rFonts w:ascii="Verdana" w:hAnsi="Verdana"/>
                <w:bCs/>
              </w:rPr>
              <w:t xml:space="preserve"> </w:t>
            </w:r>
            <w:r w:rsidR="00A54C97">
              <w:rPr>
                <w:rFonts w:ascii="Verdana" w:hAnsi="Verdana"/>
                <w:bCs/>
              </w:rPr>
              <w:t>added that she would discuss more</w:t>
            </w:r>
            <w:r>
              <w:rPr>
                <w:rFonts w:ascii="Verdana" w:hAnsi="Verdana"/>
                <w:bCs/>
              </w:rPr>
              <w:t xml:space="preserve"> broad</w:t>
            </w:r>
            <w:r w:rsidR="00A54C97">
              <w:rPr>
                <w:rFonts w:ascii="Verdana" w:hAnsi="Verdana"/>
                <w:bCs/>
              </w:rPr>
              <w:t>ly</w:t>
            </w:r>
            <w:r>
              <w:rPr>
                <w:rFonts w:ascii="Verdana" w:hAnsi="Verdana"/>
                <w:bCs/>
              </w:rPr>
              <w:t xml:space="preserve"> with agenc</w:t>
            </w:r>
            <w:r w:rsidR="007C724A">
              <w:rPr>
                <w:rFonts w:ascii="Verdana" w:hAnsi="Verdana"/>
                <w:bCs/>
              </w:rPr>
              <w:t>y colleagues also.</w:t>
            </w:r>
            <w:r>
              <w:rPr>
                <w:rFonts w:ascii="Verdana" w:hAnsi="Verdana"/>
                <w:bCs/>
              </w:rPr>
              <w:t xml:space="preserve"> </w:t>
            </w:r>
          </w:p>
          <w:p w14:paraId="38E9063C" w14:textId="40C02A54" w:rsidR="00D8731B" w:rsidRPr="00F3321B" w:rsidRDefault="00D8731B" w:rsidP="00F3321B">
            <w:pPr>
              <w:pStyle w:val="NoSpacing"/>
              <w:rPr>
                <w:rFonts w:ascii="Verdana" w:hAnsi="Verdana"/>
                <w:b/>
              </w:rPr>
            </w:pPr>
          </w:p>
        </w:tc>
      </w:tr>
      <w:tr w:rsidR="00F3321B" w:rsidRPr="00B407D9" w14:paraId="64C386BF" w14:textId="77777777" w:rsidTr="007A51D5">
        <w:tc>
          <w:tcPr>
            <w:tcW w:w="1469" w:type="dxa"/>
          </w:tcPr>
          <w:p w14:paraId="2763DDF6" w14:textId="39B7103B" w:rsidR="00F3321B" w:rsidRDefault="00F3321B" w:rsidP="007A51D5">
            <w:pPr>
              <w:rPr>
                <w:rFonts w:ascii="Verdana" w:hAnsi="Verdana"/>
              </w:rPr>
            </w:pPr>
            <w:r>
              <w:rPr>
                <w:rFonts w:ascii="Verdana" w:hAnsi="Verdana"/>
              </w:rPr>
              <w:t xml:space="preserve">Resolution </w:t>
            </w:r>
          </w:p>
        </w:tc>
        <w:tc>
          <w:tcPr>
            <w:tcW w:w="9026" w:type="dxa"/>
          </w:tcPr>
          <w:p w14:paraId="78BD67F9" w14:textId="77777777" w:rsidR="00F3321B" w:rsidRDefault="00F3321B" w:rsidP="00F3321B">
            <w:pPr>
              <w:pStyle w:val="NoSpacing"/>
              <w:rPr>
                <w:rFonts w:ascii="Verdana" w:hAnsi="Verdana"/>
                <w:b/>
                <w:bCs/>
              </w:rPr>
            </w:pPr>
            <w:r>
              <w:rPr>
                <w:rFonts w:ascii="Verdana" w:hAnsi="Verdana"/>
              </w:rPr>
              <w:t xml:space="preserve">The Annual Cycle of Business was </w:t>
            </w:r>
            <w:r>
              <w:rPr>
                <w:rFonts w:ascii="Verdana" w:hAnsi="Verdana"/>
                <w:b/>
                <w:bCs/>
              </w:rPr>
              <w:t xml:space="preserve">APPROVED. </w:t>
            </w:r>
          </w:p>
          <w:p w14:paraId="3D46EB74" w14:textId="2E972D9B" w:rsidR="00F3321B" w:rsidRPr="00F3321B" w:rsidRDefault="00F3321B" w:rsidP="00F3321B">
            <w:pPr>
              <w:pStyle w:val="NoSpacing"/>
              <w:rPr>
                <w:rFonts w:ascii="Verdana" w:hAnsi="Verdana"/>
                <w:b/>
                <w:bCs/>
              </w:rPr>
            </w:pPr>
          </w:p>
        </w:tc>
      </w:tr>
      <w:tr w:rsidR="00867F6F" w:rsidRPr="00B407D9" w14:paraId="7DBD8C87" w14:textId="77777777" w:rsidTr="007A51D5">
        <w:tc>
          <w:tcPr>
            <w:tcW w:w="1469" w:type="dxa"/>
          </w:tcPr>
          <w:p w14:paraId="5B601D0E" w14:textId="201284ED" w:rsidR="00867F6F" w:rsidRDefault="00867F6F" w:rsidP="007A51D5">
            <w:pPr>
              <w:rPr>
                <w:rFonts w:ascii="Verdana" w:hAnsi="Verdana"/>
              </w:rPr>
            </w:pPr>
            <w:r>
              <w:rPr>
                <w:rFonts w:ascii="Verdana" w:hAnsi="Verdana"/>
              </w:rPr>
              <w:t>Action</w:t>
            </w:r>
          </w:p>
        </w:tc>
        <w:tc>
          <w:tcPr>
            <w:tcW w:w="9026" w:type="dxa"/>
          </w:tcPr>
          <w:p w14:paraId="3DB15A11" w14:textId="761800F0" w:rsidR="00867F6F" w:rsidRDefault="00867F6F" w:rsidP="00F3321B">
            <w:pPr>
              <w:pStyle w:val="NoSpacing"/>
              <w:rPr>
                <w:rFonts w:ascii="Verdana" w:hAnsi="Verdana"/>
              </w:rPr>
            </w:pPr>
            <w:r>
              <w:rPr>
                <w:rFonts w:ascii="Verdana" w:hAnsi="Verdana"/>
              </w:rPr>
              <w:t xml:space="preserve">To consider and discuss potential topics for spotlight </w:t>
            </w:r>
            <w:r w:rsidR="00A54C97">
              <w:rPr>
                <w:rFonts w:ascii="Verdana" w:hAnsi="Verdana"/>
              </w:rPr>
              <w:t>presentations and listening and learning</w:t>
            </w:r>
            <w:r>
              <w:rPr>
                <w:rFonts w:ascii="Verdana" w:hAnsi="Verdana"/>
              </w:rPr>
              <w:t xml:space="preserve"> stories being received by the Committee. </w:t>
            </w:r>
          </w:p>
          <w:p w14:paraId="1147776F" w14:textId="1F9F4F49" w:rsidR="00867F6F" w:rsidRDefault="00867F6F" w:rsidP="00F3321B">
            <w:pPr>
              <w:pStyle w:val="NoSpacing"/>
              <w:rPr>
                <w:rFonts w:ascii="Verdana" w:hAnsi="Verdana"/>
              </w:rPr>
            </w:pPr>
          </w:p>
        </w:tc>
      </w:tr>
      <w:tr w:rsidR="00B407D9" w:rsidRPr="00B407D9" w14:paraId="7ED86C03" w14:textId="77777777" w:rsidTr="007A51D5">
        <w:tc>
          <w:tcPr>
            <w:tcW w:w="1469" w:type="dxa"/>
            <w:shd w:val="clear" w:color="auto" w:fill="1F3864" w:themeFill="accent5" w:themeFillShade="80"/>
          </w:tcPr>
          <w:p w14:paraId="5CF8DE4F"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52757363" w14:textId="478403EB" w:rsidR="00E7488C" w:rsidRPr="00B407D9" w:rsidRDefault="00F3321B" w:rsidP="007A51D5">
            <w:pPr>
              <w:rPr>
                <w:rFonts w:ascii="Verdana" w:hAnsi="Verdana"/>
                <w:b/>
              </w:rPr>
            </w:pPr>
            <w:r>
              <w:rPr>
                <w:rFonts w:ascii="Verdana" w:hAnsi="Verdana"/>
                <w:b/>
              </w:rPr>
              <w:t xml:space="preserve">RISK MANAGEMENT ACTIVITY </w:t>
            </w:r>
          </w:p>
        </w:tc>
      </w:tr>
      <w:tr w:rsidR="00B407D9" w:rsidRPr="00B407D9" w14:paraId="261B202B" w14:textId="77777777" w:rsidTr="007A51D5">
        <w:tc>
          <w:tcPr>
            <w:tcW w:w="1469" w:type="dxa"/>
          </w:tcPr>
          <w:p w14:paraId="4FB4A121" w14:textId="77777777" w:rsidR="00E7488C" w:rsidRPr="00B407D9" w:rsidRDefault="00E7488C" w:rsidP="007A51D5">
            <w:pPr>
              <w:rPr>
                <w:rFonts w:ascii="Verdana" w:hAnsi="Verdana"/>
                <w:b/>
              </w:rPr>
            </w:pPr>
            <w:r w:rsidRPr="00B407D9">
              <w:rPr>
                <w:rFonts w:ascii="Verdana" w:hAnsi="Verdana"/>
                <w:b/>
              </w:rPr>
              <w:t>4.1</w:t>
            </w:r>
          </w:p>
        </w:tc>
        <w:tc>
          <w:tcPr>
            <w:tcW w:w="9026" w:type="dxa"/>
          </w:tcPr>
          <w:p w14:paraId="5F965A82" w14:textId="77777777" w:rsidR="00E7488C" w:rsidRPr="00B407D9" w:rsidRDefault="00E7488C" w:rsidP="007A51D5">
            <w:pPr>
              <w:rPr>
                <w:rFonts w:ascii="Verdana" w:hAnsi="Verdana"/>
                <w:b/>
              </w:rPr>
            </w:pPr>
            <w:r w:rsidRPr="00B407D9">
              <w:rPr>
                <w:rFonts w:ascii="Verdana" w:hAnsi="Verdana"/>
                <w:b/>
              </w:rPr>
              <w:t xml:space="preserve">Organisational Risk Register </w:t>
            </w:r>
          </w:p>
        </w:tc>
      </w:tr>
      <w:tr w:rsidR="00B407D9" w:rsidRPr="00B407D9" w14:paraId="4B56BF31" w14:textId="77777777" w:rsidTr="007A51D5">
        <w:tc>
          <w:tcPr>
            <w:tcW w:w="1469" w:type="dxa"/>
          </w:tcPr>
          <w:p w14:paraId="79ADDD85" w14:textId="77777777" w:rsidR="00E7488C" w:rsidRPr="00B407D9" w:rsidRDefault="00E7488C" w:rsidP="007A51D5">
            <w:pPr>
              <w:rPr>
                <w:rFonts w:ascii="Verdana" w:hAnsi="Verdana"/>
              </w:rPr>
            </w:pPr>
          </w:p>
        </w:tc>
        <w:tc>
          <w:tcPr>
            <w:tcW w:w="9026" w:type="dxa"/>
          </w:tcPr>
          <w:p w14:paraId="6B4E3EB5" w14:textId="2F5948C9" w:rsidR="00D8731B" w:rsidRDefault="00E7488C" w:rsidP="00867F6F">
            <w:pPr>
              <w:jc w:val="both"/>
              <w:rPr>
                <w:rFonts w:ascii="Verdana" w:hAnsi="Verdana" w:cs="Segoe UI"/>
                <w:shd w:val="clear" w:color="auto" w:fill="FFFFFF"/>
              </w:rPr>
            </w:pPr>
            <w:r w:rsidRPr="00B407D9">
              <w:rPr>
                <w:rFonts w:ascii="Verdana" w:hAnsi="Verdana" w:cs="Segoe UI"/>
                <w:shd w:val="clear" w:color="auto" w:fill="FFFFFF"/>
              </w:rPr>
              <w:t xml:space="preserve">E. Walters presented the Organisational Risk Register report, highlighting key points to Members. </w:t>
            </w:r>
            <w:r w:rsidR="00867F6F">
              <w:rPr>
                <w:rFonts w:ascii="Verdana" w:hAnsi="Verdana" w:cs="Segoe UI"/>
                <w:shd w:val="clear" w:color="auto" w:fill="FFFFFF"/>
              </w:rPr>
              <w:t xml:space="preserve">E. Walters advised that there was nothing to highlight to the Committee on this occasion with no risks increased or decreased and no risks proposed for closure. </w:t>
            </w:r>
          </w:p>
          <w:p w14:paraId="10AB1E2C" w14:textId="0FB12CE5" w:rsidR="00867F6F" w:rsidRDefault="00867F6F" w:rsidP="00867F6F">
            <w:pPr>
              <w:jc w:val="both"/>
              <w:rPr>
                <w:rFonts w:ascii="Verdana" w:hAnsi="Verdana" w:cs="Segoe UI"/>
                <w:shd w:val="clear" w:color="auto" w:fill="FFFFFF"/>
              </w:rPr>
            </w:pPr>
          </w:p>
          <w:p w14:paraId="1B13F56E" w14:textId="0B04B1FD" w:rsidR="00867F6F" w:rsidRDefault="00867F6F" w:rsidP="00867F6F">
            <w:pPr>
              <w:jc w:val="both"/>
              <w:rPr>
                <w:rFonts w:ascii="Verdana" w:hAnsi="Verdana" w:cs="Segoe UI"/>
                <w:shd w:val="clear" w:color="auto" w:fill="FFFFFF"/>
              </w:rPr>
            </w:pPr>
            <w:r>
              <w:rPr>
                <w:rFonts w:ascii="Verdana" w:hAnsi="Verdana" w:cs="Segoe UI"/>
                <w:shd w:val="clear" w:color="auto" w:fill="FFFFFF"/>
              </w:rPr>
              <w:t xml:space="preserve">The Chair advised that </w:t>
            </w:r>
            <w:r w:rsidR="00A54C97">
              <w:rPr>
                <w:rFonts w:ascii="Verdana" w:hAnsi="Verdana" w:cs="Segoe UI"/>
                <w:shd w:val="clear" w:color="auto" w:fill="FFFFFF"/>
              </w:rPr>
              <w:t>a discussion in relation to</w:t>
            </w:r>
            <w:r>
              <w:rPr>
                <w:rFonts w:ascii="Verdana" w:hAnsi="Verdana" w:cs="Segoe UI"/>
                <w:shd w:val="clear" w:color="auto" w:fill="FFFFFF"/>
              </w:rPr>
              <w:t xml:space="preserve"> the </w:t>
            </w:r>
            <w:r w:rsidR="001C717D">
              <w:rPr>
                <w:rFonts w:ascii="Verdana" w:hAnsi="Verdana" w:cs="Segoe UI"/>
                <w:shd w:val="clear" w:color="auto" w:fill="FFFFFF"/>
              </w:rPr>
              <w:t>‘</w:t>
            </w:r>
            <w:r>
              <w:rPr>
                <w:rFonts w:ascii="Verdana" w:hAnsi="Verdana" w:cs="Segoe UI"/>
                <w:shd w:val="clear" w:color="auto" w:fill="FFFFFF"/>
              </w:rPr>
              <w:t>Right Care Right Person</w:t>
            </w:r>
            <w:r w:rsidR="001C717D">
              <w:rPr>
                <w:rFonts w:ascii="Verdana" w:hAnsi="Verdana" w:cs="Segoe UI"/>
                <w:shd w:val="clear" w:color="auto" w:fill="FFFFFF"/>
              </w:rPr>
              <w:t>’</w:t>
            </w:r>
            <w:r>
              <w:rPr>
                <w:rFonts w:ascii="Verdana" w:hAnsi="Verdana" w:cs="Segoe UI"/>
                <w:shd w:val="clear" w:color="auto" w:fill="FFFFFF"/>
              </w:rPr>
              <w:t xml:space="preserve"> risk </w:t>
            </w:r>
            <w:r w:rsidR="00A54C97">
              <w:rPr>
                <w:rFonts w:ascii="Verdana" w:hAnsi="Verdana" w:cs="Segoe UI"/>
                <w:shd w:val="clear" w:color="auto" w:fill="FFFFFF"/>
              </w:rPr>
              <w:t>would be held following presentation of</w:t>
            </w:r>
            <w:r>
              <w:rPr>
                <w:rFonts w:ascii="Verdana" w:hAnsi="Verdana" w:cs="Segoe UI"/>
                <w:shd w:val="clear" w:color="auto" w:fill="FFFFFF"/>
              </w:rPr>
              <w:t xml:space="preserve"> the Risk Report</w:t>
            </w:r>
            <w:r w:rsidR="00A54C97">
              <w:rPr>
                <w:rFonts w:ascii="Verdana" w:hAnsi="Verdana" w:cs="Segoe UI"/>
                <w:shd w:val="clear" w:color="auto" w:fill="FFFFFF"/>
              </w:rPr>
              <w:t xml:space="preserve"> at agenda item 5.3</w:t>
            </w:r>
            <w:r>
              <w:rPr>
                <w:rFonts w:ascii="Verdana" w:hAnsi="Verdana" w:cs="Segoe UI"/>
                <w:shd w:val="clear" w:color="auto" w:fill="FFFFFF"/>
              </w:rPr>
              <w:t xml:space="preserve">. </w:t>
            </w:r>
          </w:p>
          <w:p w14:paraId="22199ADC" w14:textId="67F6B2F3" w:rsidR="00E7488C" w:rsidRPr="00867F6F" w:rsidRDefault="0096629B" w:rsidP="00E7488C">
            <w:pPr>
              <w:jc w:val="both"/>
              <w:rPr>
                <w:rFonts w:ascii="Verdana" w:hAnsi="Verdana" w:cs="Segoe UI"/>
                <w:shd w:val="clear" w:color="auto" w:fill="FFFFFF"/>
              </w:rPr>
            </w:pPr>
            <w:r>
              <w:rPr>
                <w:rFonts w:ascii="Verdana" w:hAnsi="Verdana" w:cs="Segoe UI"/>
                <w:shd w:val="clear" w:color="auto" w:fill="FFFFFF"/>
              </w:rPr>
              <w:t xml:space="preserve"> </w:t>
            </w:r>
          </w:p>
        </w:tc>
      </w:tr>
      <w:tr w:rsidR="00B407D9" w:rsidRPr="00B407D9" w14:paraId="187A4464" w14:textId="77777777" w:rsidTr="007A51D5">
        <w:tc>
          <w:tcPr>
            <w:tcW w:w="1469" w:type="dxa"/>
          </w:tcPr>
          <w:p w14:paraId="59F18966"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2230FCA7" w14:textId="77777777" w:rsidR="00E7488C" w:rsidRPr="00B407D9" w:rsidRDefault="00E7488C" w:rsidP="007A51D5">
            <w:pPr>
              <w:rPr>
                <w:rFonts w:ascii="Verdana" w:hAnsi="Verdana" w:cs="Arial"/>
              </w:rPr>
            </w:pPr>
            <w:r w:rsidRPr="00B407D9">
              <w:rPr>
                <w:rFonts w:ascii="Verdana" w:hAnsi="Verdana" w:cs="Arial"/>
              </w:rPr>
              <w:t>The Committee reviewed and considered the contents of the Organisational Risk Register</w:t>
            </w:r>
          </w:p>
          <w:p w14:paraId="4C594A0A" w14:textId="77777777" w:rsidR="00E7488C" w:rsidRPr="00B407D9" w:rsidRDefault="00E7488C" w:rsidP="007A51D5">
            <w:pPr>
              <w:rPr>
                <w:rFonts w:ascii="Verdana" w:hAnsi="Verdana"/>
              </w:rPr>
            </w:pPr>
          </w:p>
        </w:tc>
      </w:tr>
      <w:tr w:rsidR="00B407D9" w:rsidRPr="00B407D9" w14:paraId="083B3519" w14:textId="77777777" w:rsidTr="007A51D5">
        <w:tc>
          <w:tcPr>
            <w:tcW w:w="1469" w:type="dxa"/>
            <w:shd w:val="clear" w:color="auto" w:fill="1F3864" w:themeFill="accent5" w:themeFillShade="80"/>
          </w:tcPr>
          <w:p w14:paraId="259E733E"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4AB7CCDE" w14:textId="77777777" w:rsidR="00E7488C" w:rsidRPr="00B407D9" w:rsidRDefault="00E7488C" w:rsidP="007A51D5">
            <w:pPr>
              <w:rPr>
                <w:rFonts w:ascii="Verdana" w:hAnsi="Verdana"/>
                <w:b/>
              </w:rPr>
            </w:pPr>
            <w:r w:rsidRPr="00B407D9">
              <w:rPr>
                <w:rFonts w:ascii="Verdana" w:hAnsi="Verdana"/>
                <w:b/>
              </w:rPr>
              <w:t xml:space="preserve">IMRPOVING CARE </w:t>
            </w:r>
          </w:p>
        </w:tc>
      </w:tr>
      <w:tr w:rsidR="00B407D9" w:rsidRPr="00B407D9" w14:paraId="68977971" w14:textId="77777777" w:rsidTr="007A51D5">
        <w:tc>
          <w:tcPr>
            <w:tcW w:w="1469" w:type="dxa"/>
          </w:tcPr>
          <w:p w14:paraId="6270A864" w14:textId="77777777" w:rsidR="00E7488C" w:rsidRPr="00B407D9" w:rsidRDefault="00E7488C" w:rsidP="007A51D5">
            <w:pPr>
              <w:rPr>
                <w:rFonts w:ascii="Verdana" w:hAnsi="Verdana"/>
                <w:b/>
              </w:rPr>
            </w:pPr>
            <w:r w:rsidRPr="00B407D9">
              <w:rPr>
                <w:rFonts w:ascii="Verdana" w:hAnsi="Verdana"/>
                <w:b/>
              </w:rPr>
              <w:t>5.1</w:t>
            </w:r>
          </w:p>
        </w:tc>
        <w:tc>
          <w:tcPr>
            <w:tcW w:w="9026" w:type="dxa"/>
          </w:tcPr>
          <w:p w14:paraId="16F8F9E5" w14:textId="77777777" w:rsidR="00E7488C" w:rsidRPr="00B407D9" w:rsidRDefault="00E7488C" w:rsidP="007A51D5">
            <w:pPr>
              <w:rPr>
                <w:rFonts w:ascii="Verdana" w:hAnsi="Verdana"/>
                <w:b/>
              </w:rPr>
            </w:pPr>
            <w:r w:rsidRPr="00B407D9">
              <w:rPr>
                <w:rFonts w:ascii="Verdana" w:hAnsi="Verdana"/>
                <w:b/>
              </w:rPr>
              <w:t xml:space="preserve">MHA Operational Group Report </w:t>
            </w:r>
          </w:p>
        </w:tc>
      </w:tr>
      <w:tr w:rsidR="00B407D9" w:rsidRPr="00B407D9" w14:paraId="7BD44FE8" w14:textId="77777777" w:rsidTr="007A51D5">
        <w:tc>
          <w:tcPr>
            <w:tcW w:w="1469" w:type="dxa"/>
          </w:tcPr>
          <w:p w14:paraId="161AC72F" w14:textId="77777777" w:rsidR="00E7488C" w:rsidRPr="00B407D9" w:rsidRDefault="00E7488C" w:rsidP="00BF7166">
            <w:pPr>
              <w:jc w:val="both"/>
              <w:rPr>
                <w:rFonts w:ascii="Verdana" w:hAnsi="Verdana"/>
              </w:rPr>
            </w:pPr>
          </w:p>
        </w:tc>
        <w:tc>
          <w:tcPr>
            <w:tcW w:w="9026" w:type="dxa"/>
          </w:tcPr>
          <w:p w14:paraId="1C581577" w14:textId="29FE4333" w:rsidR="003373B0" w:rsidRDefault="003373B0" w:rsidP="00BF7166">
            <w:pPr>
              <w:jc w:val="both"/>
              <w:rPr>
                <w:rFonts w:ascii="Verdana" w:hAnsi="Verdana" w:cs="Segoe UI"/>
                <w:shd w:val="clear" w:color="auto" w:fill="FFFFFF"/>
              </w:rPr>
            </w:pPr>
            <w:r w:rsidRPr="00B407D9">
              <w:rPr>
                <w:rFonts w:ascii="Verdana" w:hAnsi="Verdana" w:cs="Segoe UI"/>
                <w:shd w:val="clear" w:color="auto" w:fill="FFFFFF"/>
              </w:rPr>
              <w:t xml:space="preserve">R. </w:t>
            </w:r>
            <w:r w:rsidR="000147BA">
              <w:rPr>
                <w:rFonts w:ascii="Verdana" w:hAnsi="Verdana" w:cs="Segoe UI"/>
                <w:shd w:val="clear" w:color="auto" w:fill="FFFFFF"/>
              </w:rPr>
              <w:t xml:space="preserve">Goodwin presented the report and highlighted </w:t>
            </w:r>
            <w:proofErr w:type="gramStart"/>
            <w:r w:rsidR="000147BA">
              <w:rPr>
                <w:rFonts w:ascii="Verdana" w:hAnsi="Verdana" w:cs="Segoe UI"/>
                <w:shd w:val="clear" w:color="auto" w:fill="FFFFFF"/>
              </w:rPr>
              <w:t>a number of</w:t>
            </w:r>
            <w:proofErr w:type="gramEnd"/>
            <w:r w:rsidR="000147BA">
              <w:rPr>
                <w:rFonts w:ascii="Verdana" w:hAnsi="Verdana" w:cs="Segoe UI"/>
                <w:shd w:val="clear" w:color="auto" w:fill="FFFFFF"/>
              </w:rPr>
              <w:t xml:space="preserve"> key points</w:t>
            </w:r>
            <w:r w:rsidR="0015573F">
              <w:rPr>
                <w:rFonts w:ascii="Verdana" w:hAnsi="Verdana" w:cs="Segoe UI"/>
                <w:shd w:val="clear" w:color="auto" w:fill="FFFFFF"/>
              </w:rPr>
              <w:t xml:space="preserve"> for the attention of Members. </w:t>
            </w:r>
          </w:p>
          <w:p w14:paraId="1A64D6B8" w14:textId="298E067E" w:rsidR="001C717D" w:rsidRDefault="001C717D" w:rsidP="00BF7166">
            <w:pPr>
              <w:jc w:val="both"/>
              <w:rPr>
                <w:rFonts w:ascii="Verdana" w:hAnsi="Verdana" w:cs="Segoe UI"/>
                <w:shd w:val="clear" w:color="auto" w:fill="FFFFFF"/>
              </w:rPr>
            </w:pPr>
          </w:p>
          <w:p w14:paraId="53A34238" w14:textId="00DBEE9C" w:rsidR="0096629B" w:rsidRDefault="001C717D" w:rsidP="001C717D">
            <w:pPr>
              <w:jc w:val="both"/>
              <w:rPr>
                <w:rFonts w:ascii="Verdana" w:hAnsi="Verdana" w:cs="Segoe UI"/>
                <w:shd w:val="clear" w:color="auto" w:fill="FFFFFF"/>
              </w:rPr>
            </w:pPr>
            <w:r>
              <w:rPr>
                <w:rFonts w:ascii="Verdana" w:hAnsi="Verdana" w:cs="Segoe UI"/>
                <w:shd w:val="clear" w:color="auto" w:fill="FFFFFF"/>
              </w:rPr>
              <w:t xml:space="preserve">The Chair thanked R. Goodwin for the report </w:t>
            </w:r>
            <w:r w:rsidR="00A54C97">
              <w:rPr>
                <w:rFonts w:ascii="Verdana" w:hAnsi="Verdana" w:cs="Segoe UI"/>
                <w:shd w:val="clear" w:color="auto" w:fill="FFFFFF"/>
              </w:rPr>
              <w:t>and welcomed</w:t>
            </w:r>
            <w:r>
              <w:rPr>
                <w:rFonts w:ascii="Verdana" w:hAnsi="Verdana" w:cs="Segoe UI"/>
                <w:shd w:val="clear" w:color="auto" w:fill="FFFFFF"/>
              </w:rPr>
              <w:t xml:space="preserve"> the significant progress being made </w:t>
            </w:r>
            <w:r w:rsidR="00A54C97">
              <w:rPr>
                <w:rFonts w:ascii="Verdana" w:hAnsi="Verdana" w:cs="Segoe UI"/>
                <w:shd w:val="clear" w:color="auto" w:fill="FFFFFF"/>
              </w:rPr>
              <w:t xml:space="preserve">against </w:t>
            </w:r>
            <w:proofErr w:type="gramStart"/>
            <w:r w:rsidR="00A54C97">
              <w:rPr>
                <w:rFonts w:ascii="Verdana" w:hAnsi="Verdana" w:cs="Segoe UI"/>
                <w:shd w:val="clear" w:color="auto" w:fill="FFFFFF"/>
              </w:rPr>
              <w:t>a number of</w:t>
            </w:r>
            <w:proofErr w:type="gramEnd"/>
            <w:r w:rsidR="00A54C97">
              <w:rPr>
                <w:rFonts w:ascii="Verdana" w:hAnsi="Verdana" w:cs="Segoe UI"/>
                <w:shd w:val="clear" w:color="auto" w:fill="FFFFFF"/>
              </w:rPr>
              <w:t xml:space="preserve"> areas</w:t>
            </w:r>
            <w:r>
              <w:rPr>
                <w:rFonts w:ascii="Verdana" w:hAnsi="Verdana" w:cs="Segoe UI"/>
                <w:shd w:val="clear" w:color="auto" w:fill="FFFFFF"/>
              </w:rPr>
              <w:t xml:space="preserve">. </w:t>
            </w:r>
          </w:p>
          <w:p w14:paraId="473046C3" w14:textId="2217834E" w:rsidR="001C717D" w:rsidRDefault="001C717D" w:rsidP="001C717D">
            <w:pPr>
              <w:jc w:val="both"/>
              <w:rPr>
                <w:rFonts w:ascii="Verdana" w:hAnsi="Verdana" w:cs="Segoe UI"/>
                <w:shd w:val="clear" w:color="auto" w:fill="FFFFFF"/>
              </w:rPr>
            </w:pPr>
          </w:p>
          <w:p w14:paraId="6BE74826" w14:textId="4E2CF9AC" w:rsidR="007E5C93" w:rsidRDefault="001C717D" w:rsidP="007E5C93">
            <w:pPr>
              <w:jc w:val="both"/>
              <w:rPr>
                <w:rFonts w:ascii="Verdana" w:hAnsi="Verdana" w:cs="Segoe UI"/>
                <w:shd w:val="clear" w:color="auto" w:fill="FFFFFF"/>
              </w:rPr>
            </w:pPr>
            <w:r>
              <w:rPr>
                <w:rFonts w:ascii="Verdana" w:hAnsi="Verdana" w:cs="Segoe UI"/>
                <w:shd w:val="clear" w:color="auto" w:fill="FFFFFF"/>
              </w:rPr>
              <w:t>J. Denley reported that the transportation phase of the ‘Right Care Right Person’ was currently a risk and was being managed by the Joint Commissioning Committee (JCC) and advised that the Care Group leadership team ha</w:t>
            </w:r>
            <w:r w:rsidR="00406F17">
              <w:rPr>
                <w:rFonts w:ascii="Verdana" w:hAnsi="Verdana" w:cs="Segoe UI"/>
                <w:shd w:val="clear" w:color="auto" w:fill="FFFFFF"/>
              </w:rPr>
              <w:t>d</w:t>
            </w:r>
            <w:r>
              <w:rPr>
                <w:rFonts w:ascii="Verdana" w:hAnsi="Verdana" w:cs="Segoe UI"/>
                <w:shd w:val="clear" w:color="auto" w:fill="FFFFFF"/>
              </w:rPr>
              <w:t xml:space="preserve"> been working on a contingency plan and mitigations to manage </w:t>
            </w:r>
            <w:r w:rsidR="00406F17">
              <w:rPr>
                <w:rFonts w:ascii="Verdana" w:hAnsi="Verdana" w:cs="Segoe UI"/>
                <w:shd w:val="clear" w:color="auto" w:fill="FFFFFF"/>
              </w:rPr>
              <w:t xml:space="preserve">this risk in preparation </w:t>
            </w:r>
            <w:r w:rsidR="00DC231A">
              <w:rPr>
                <w:rFonts w:ascii="Verdana" w:hAnsi="Verdana" w:cs="Segoe UI"/>
                <w:shd w:val="clear" w:color="auto" w:fill="FFFFFF"/>
              </w:rPr>
              <w:t xml:space="preserve">for the implementation of this change by South Wales Police. </w:t>
            </w:r>
          </w:p>
          <w:p w14:paraId="6609673C" w14:textId="77777777" w:rsidR="007E5C93" w:rsidRPr="007E5C93" w:rsidRDefault="007E5C93" w:rsidP="007E5C93">
            <w:pPr>
              <w:jc w:val="both"/>
              <w:rPr>
                <w:rFonts w:ascii="Verdana" w:hAnsi="Verdana" w:cs="Segoe UI"/>
                <w:shd w:val="clear" w:color="auto" w:fill="FFFFFF"/>
              </w:rPr>
            </w:pPr>
          </w:p>
          <w:p w14:paraId="19CBB415" w14:textId="1649F698" w:rsidR="007E5C93" w:rsidRDefault="007E5C93" w:rsidP="007E5C93">
            <w:pPr>
              <w:jc w:val="both"/>
              <w:rPr>
                <w:rFonts w:ascii="Verdana" w:eastAsia="Times New Roman" w:hAnsi="Verdana" w:cs="Segoe UI"/>
                <w:color w:val="242424"/>
                <w:lang w:eastAsia="en-GB"/>
              </w:rPr>
            </w:pPr>
            <w:r w:rsidRPr="007E5C93">
              <w:rPr>
                <w:rFonts w:ascii="Verdana" w:hAnsi="Verdana" w:cs="Segoe UI"/>
                <w:shd w:val="clear" w:color="auto" w:fill="FFFFFF"/>
              </w:rPr>
              <w:t>H. Pro</w:t>
            </w:r>
            <w:r w:rsidR="0021072A">
              <w:rPr>
                <w:rFonts w:ascii="Verdana" w:hAnsi="Verdana" w:cs="Segoe UI"/>
                <w:shd w:val="clear" w:color="auto" w:fill="FFFFFF"/>
              </w:rPr>
              <w:t>ctor</w:t>
            </w:r>
            <w:r w:rsidRPr="007E5C93">
              <w:rPr>
                <w:rFonts w:ascii="Verdana" w:hAnsi="Verdana" w:cs="Segoe UI"/>
                <w:shd w:val="clear" w:color="auto" w:fill="FFFFFF"/>
              </w:rPr>
              <w:t xml:space="preserve"> referred to the Place of Safety at Prince Charles Hospital </w:t>
            </w:r>
            <w:r w:rsidR="00581F7A">
              <w:rPr>
                <w:rFonts w:ascii="Verdana" w:hAnsi="Verdana" w:cs="Segoe UI"/>
                <w:shd w:val="clear" w:color="auto" w:fill="FFFFFF"/>
              </w:rPr>
              <w:t xml:space="preserve">which </w:t>
            </w:r>
            <w:r w:rsidRPr="007E5C93">
              <w:rPr>
                <w:rFonts w:ascii="Verdana" w:hAnsi="Verdana" w:cs="Segoe UI"/>
                <w:shd w:val="clear" w:color="auto" w:fill="FFFFFF"/>
              </w:rPr>
              <w:t xml:space="preserve">was now being funded </w:t>
            </w:r>
            <w:r w:rsidR="00581F7A">
              <w:rPr>
                <w:rFonts w:ascii="Verdana" w:hAnsi="Verdana" w:cs="Segoe UI"/>
                <w:shd w:val="clear" w:color="auto" w:fill="FFFFFF"/>
              </w:rPr>
              <w:t>differently</w:t>
            </w:r>
            <w:r w:rsidRPr="007E5C93">
              <w:rPr>
                <w:rFonts w:ascii="Verdana" w:hAnsi="Verdana" w:cs="Segoe UI"/>
                <w:shd w:val="clear" w:color="auto" w:fill="FFFFFF"/>
              </w:rPr>
              <w:t xml:space="preserve">. R. Goodwin advised that the </w:t>
            </w:r>
            <w:r w:rsidRPr="007E5C93">
              <w:rPr>
                <w:rFonts w:ascii="Verdana" w:eastAsia="Times New Roman" w:hAnsi="Verdana" w:cs="Segoe UI"/>
                <w:color w:val="242424"/>
                <w:lang w:eastAsia="en-GB"/>
              </w:rPr>
              <w:t>Place of Safety room at Prince Charles Hospital had already undergone some improvements</w:t>
            </w:r>
            <w:r w:rsidR="00581F7A">
              <w:rPr>
                <w:rFonts w:ascii="Verdana" w:eastAsia="Times New Roman" w:hAnsi="Verdana" w:cs="Segoe UI"/>
                <w:color w:val="242424"/>
                <w:lang w:eastAsia="en-GB"/>
              </w:rPr>
              <w:t xml:space="preserve"> to make it more appropriate </w:t>
            </w:r>
            <w:r w:rsidRPr="007E5C93">
              <w:rPr>
                <w:rFonts w:ascii="Verdana" w:eastAsia="Times New Roman" w:hAnsi="Verdana" w:cs="Segoe UI"/>
                <w:color w:val="242424"/>
                <w:lang w:eastAsia="en-GB"/>
              </w:rPr>
              <w:t xml:space="preserve">and advised that this was phase 2 of </w:t>
            </w:r>
            <w:r>
              <w:rPr>
                <w:rFonts w:ascii="Verdana" w:eastAsia="Times New Roman" w:hAnsi="Verdana" w:cs="Segoe UI"/>
                <w:color w:val="242424"/>
                <w:lang w:eastAsia="en-GB"/>
              </w:rPr>
              <w:t xml:space="preserve">the </w:t>
            </w:r>
            <w:r w:rsidRPr="007E5C93">
              <w:rPr>
                <w:rFonts w:ascii="Verdana" w:eastAsia="Times New Roman" w:hAnsi="Verdana" w:cs="Segoe UI"/>
                <w:color w:val="242424"/>
                <w:lang w:eastAsia="en-GB"/>
              </w:rPr>
              <w:t>improvements</w:t>
            </w:r>
            <w:r>
              <w:rPr>
                <w:rFonts w:ascii="Verdana" w:eastAsia="Times New Roman" w:hAnsi="Verdana" w:cs="Segoe UI"/>
                <w:color w:val="242424"/>
                <w:lang w:eastAsia="en-GB"/>
              </w:rPr>
              <w:t>.</w:t>
            </w:r>
            <w:r w:rsidR="00581F7A">
              <w:rPr>
                <w:rFonts w:ascii="Verdana" w:eastAsia="Times New Roman" w:hAnsi="Verdana" w:cs="Segoe UI"/>
                <w:color w:val="242424"/>
                <w:lang w:eastAsia="en-GB"/>
              </w:rPr>
              <w:t xml:space="preserve">  J </w:t>
            </w:r>
            <w:r w:rsidR="00581F7A">
              <w:rPr>
                <w:rFonts w:ascii="Verdana" w:eastAsia="Times New Roman" w:hAnsi="Verdana" w:cs="Segoe UI"/>
                <w:color w:val="242424"/>
                <w:lang w:eastAsia="en-GB"/>
              </w:rPr>
              <w:lastRenderedPageBreak/>
              <w:t xml:space="preserve">Denley added that whilst approval was awaited from Welsh Government </w:t>
            </w:r>
            <w:proofErr w:type="gramStart"/>
            <w:r w:rsidR="00581F7A">
              <w:rPr>
                <w:rFonts w:ascii="Verdana" w:eastAsia="Times New Roman" w:hAnsi="Verdana" w:cs="Segoe UI"/>
                <w:color w:val="242424"/>
                <w:lang w:eastAsia="en-GB"/>
              </w:rPr>
              <w:t>in regards to</w:t>
            </w:r>
            <w:proofErr w:type="gramEnd"/>
            <w:r w:rsidR="00581F7A">
              <w:rPr>
                <w:rFonts w:ascii="Verdana" w:eastAsia="Times New Roman" w:hAnsi="Verdana" w:cs="Segoe UI"/>
                <w:color w:val="242424"/>
                <w:lang w:eastAsia="en-GB"/>
              </w:rPr>
              <w:t xml:space="preserve"> capital funding for the Place of Safety at Prince Charles Hospital, she </w:t>
            </w:r>
          </w:p>
          <w:p w14:paraId="3A758B23" w14:textId="5F8E2D58" w:rsidR="007E5C93" w:rsidRPr="007E5C93" w:rsidRDefault="007E5C93" w:rsidP="007E5C93">
            <w:pPr>
              <w:jc w:val="both"/>
              <w:rPr>
                <w:rFonts w:ascii="Verdana" w:hAnsi="Verdana" w:cs="Segoe UI"/>
                <w:shd w:val="clear" w:color="auto" w:fill="FFFFFF"/>
              </w:rPr>
            </w:pPr>
            <w:r>
              <w:rPr>
                <w:rFonts w:ascii="Verdana" w:hAnsi="Verdana" w:cs="Segoe UI"/>
                <w:shd w:val="clear" w:color="auto" w:fill="FFFFFF"/>
              </w:rPr>
              <w:t xml:space="preserve">did not foresee the bid not being supported due to it being aligned to the ‘Right Care Right Person’ approach.  </w:t>
            </w:r>
            <w:r w:rsidR="00581F7A">
              <w:rPr>
                <w:rFonts w:ascii="Verdana" w:hAnsi="Verdana" w:cs="Segoe UI"/>
                <w:shd w:val="clear" w:color="auto" w:fill="FFFFFF"/>
              </w:rPr>
              <w:t>Members noted that</w:t>
            </w:r>
            <w:r>
              <w:rPr>
                <w:rFonts w:ascii="Verdana" w:hAnsi="Verdana" w:cs="Segoe UI"/>
                <w:shd w:val="clear" w:color="auto" w:fill="FFFFFF"/>
              </w:rPr>
              <w:t xml:space="preserve"> if funding was not received the Health Board has </w:t>
            </w:r>
            <w:r w:rsidR="003E6A62">
              <w:rPr>
                <w:rFonts w:ascii="Verdana" w:hAnsi="Verdana" w:cs="Segoe UI"/>
                <w:shd w:val="clear" w:color="auto" w:fill="FFFFFF"/>
              </w:rPr>
              <w:t>an alternative plan</w:t>
            </w:r>
            <w:r w:rsidR="00581F7A">
              <w:rPr>
                <w:rFonts w:ascii="Verdana" w:hAnsi="Verdana" w:cs="Segoe UI"/>
                <w:shd w:val="clear" w:color="auto" w:fill="FFFFFF"/>
              </w:rPr>
              <w:t xml:space="preserve"> in place</w:t>
            </w:r>
            <w:r w:rsidR="003E6A62">
              <w:rPr>
                <w:rFonts w:ascii="Verdana" w:hAnsi="Verdana" w:cs="Segoe UI"/>
                <w:shd w:val="clear" w:color="auto" w:fill="FFFFFF"/>
              </w:rPr>
              <w:t xml:space="preserve"> to prioritise the project within its own Capital Funding. </w:t>
            </w:r>
          </w:p>
          <w:p w14:paraId="6C1F429A" w14:textId="3BED3159" w:rsidR="00B510BF" w:rsidRDefault="00B510BF" w:rsidP="00BF7166">
            <w:pPr>
              <w:jc w:val="both"/>
              <w:rPr>
                <w:rFonts w:ascii="Verdana" w:hAnsi="Verdana" w:cs="Segoe UI"/>
                <w:shd w:val="clear" w:color="auto" w:fill="FFFFFF"/>
              </w:rPr>
            </w:pPr>
          </w:p>
          <w:p w14:paraId="72F89D29" w14:textId="2D8C3ACB" w:rsidR="00B510BF" w:rsidRDefault="003E6A62" w:rsidP="003E6A62">
            <w:pPr>
              <w:jc w:val="both"/>
              <w:rPr>
                <w:rFonts w:ascii="Verdana" w:hAnsi="Verdana" w:cs="Segoe UI"/>
                <w:shd w:val="clear" w:color="auto" w:fill="FFFFFF"/>
              </w:rPr>
            </w:pPr>
            <w:r>
              <w:rPr>
                <w:rFonts w:ascii="Verdana" w:hAnsi="Verdana" w:cs="Segoe UI"/>
                <w:shd w:val="clear" w:color="auto" w:fill="FFFFFF"/>
              </w:rPr>
              <w:t xml:space="preserve">H. Lentle commented that she echoed the </w:t>
            </w:r>
            <w:r w:rsidR="00581F7A">
              <w:rPr>
                <w:rFonts w:ascii="Verdana" w:hAnsi="Verdana" w:cs="Segoe UI"/>
                <w:shd w:val="clear" w:color="auto" w:fill="FFFFFF"/>
              </w:rPr>
              <w:t xml:space="preserve">statement made by the </w:t>
            </w:r>
            <w:r>
              <w:rPr>
                <w:rFonts w:ascii="Verdana" w:hAnsi="Verdana" w:cs="Segoe UI"/>
                <w:shd w:val="clear" w:color="auto" w:fill="FFFFFF"/>
              </w:rPr>
              <w:t xml:space="preserve">Chair </w:t>
            </w:r>
            <w:r w:rsidR="00581F7A">
              <w:rPr>
                <w:rFonts w:ascii="Verdana" w:hAnsi="Verdana" w:cs="Segoe UI"/>
                <w:shd w:val="clear" w:color="auto" w:fill="FFFFFF"/>
              </w:rPr>
              <w:t>in relation to</w:t>
            </w:r>
            <w:r>
              <w:rPr>
                <w:rFonts w:ascii="Verdana" w:hAnsi="Verdana" w:cs="Segoe UI"/>
                <w:shd w:val="clear" w:color="auto" w:fill="FFFFFF"/>
              </w:rPr>
              <w:t xml:space="preserve"> the content of the report which was very re-assuring to read.  </w:t>
            </w:r>
            <w:r w:rsidR="00581F7A">
              <w:rPr>
                <w:rFonts w:ascii="Verdana" w:hAnsi="Verdana" w:cs="Segoe UI"/>
                <w:shd w:val="clear" w:color="auto" w:fill="FFFFFF"/>
              </w:rPr>
              <w:t xml:space="preserve">In response to a query raised by </w:t>
            </w:r>
            <w:r>
              <w:rPr>
                <w:rFonts w:ascii="Verdana" w:hAnsi="Verdana" w:cs="Segoe UI"/>
                <w:shd w:val="clear" w:color="auto" w:fill="FFFFFF"/>
              </w:rPr>
              <w:t xml:space="preserve">H. Lentle </w:t>
            </w:r>
            <w:r w:rsidR="00581F7A">
              <w:rPr>
                <w:rFonts w:ascii="Verdana" w:hAnsi="Verdana" w:cs="Segoe UI"/>
                <w:shd w:val="clear" w:color="auto" w:fill="FFFFFF"/>
              </w:rPr>
              <w:t xml:space="preserve">as to whether there were any timescales available </w:t>
            </w:r>
            <w:proofErr w:type="gramStart"/>
            <w:r w:rsidR="00581F7A">
              <w:rPr>
                <w:rFonts w:ascii="Verdana" w:hAnsi="Verdana" w:cs="Segoe UI"/>
                <w:shd w:val="clear" w:color="auto" w:fill="FFFFFF"/>
              </w:rPr>
              <w:t>in regards to</w:t>
            </w:r>
            <w:proofErr w:type="gramEnd"/>
            <w:r w:rsidR="00581F7A">
              <w:rPr>
                <w:rFonts w:ascii="Verdana" w:hAnsi="Verdana" w:cs="Segoe UI"/>
                <w:shd w:val="clear" w:color="auto" w:fill="FFFFFF"/>
              </w:rPr>
              <w:t xml:space="preserve"> approval of capital funding, </w:t>
            </w:r>
            <w:r>
              <w:rPr>
                <w:rFonts w:ascii="Verdana" w:hAnsi="Verdana" w:cs="Segoe UI"/>
                <w:shd w:val="clear" w:color="auto" w:fill="FFFFFF"/>
              </w:rPr>
              <w:t xml:space="preserve">J. Denley advised that </w:t>
            </w:r>
            <w:r w:rsidR="00581F7A">
              <w:rPr>
                <w:rFonts w:ascii="Verdana" w:hAnsi="Verdana" w:cs="Segoe UI"/>
                <w:shd w:val="clear" w:color="auto" w:fill="FFFFFF"/>
              </w:rPr>
              <w:t xml:space="preserve">timescales were not known at present.   G Hughes added that the place of safety at Prince Charles Hospital had been identified as a priority scheme at the last meeting of the Executive Capital Management Group, </w:t>
            </w:r>
            <w:r>
              <w:rPr>
                <w:rFonts w:ascii="Verdana" w:hAnsi="Verdana" w:cs="Segoe UI"/>
                <w:shd w:val="clear" w:color="auto" w:fill="FFFFFF"/>
              </w:rPr>
              <w:t xml:space="preserve">which would ensure that there would be allocated project management support and a sustainable solution for the Section 136 waiting times. </w:t>
            </w:r>
          </w:p>
          <w:p w14:paraId="20CBF0A6" w14:textId="4ADBE426" w:rsidR="003E6A62" w:rsidRDefault="003E6A62" w:rsidP="003E6A62">
            <w:pPr>
              <w:jc w:val="both"/>
              <w:rPr>
                <w:rFonts w:ascii="Verdana" w:hAnsi="Verdana" w:cs="Segoe UI"/>
                <w:shd w:val="clear" w:color="auto" w:fill="FFFFFF"/>
              </w:rPr>
            </w:pPr>
          </w:p>
          <w:p w14:paraId="35F33673" w14:textId="67C9D57C" w:rsidR="00F73D40" w:rsidRPr="00F73D40" w:rsidRDefault="003E6A62" w:rsidP="00F73D40">
            <w:pPr>
              <w:jc w:val="both"/>
              <w:rPr>
                <w:rFonts w:ascii="Verdana" w:eastAsia="Times New Roman" w:hAnsi="Verdana" w:cs="Segoe UI"/>
                <w:color w:val="242424"/>
                <w:lang w:eastAsia="en-GB"/>
              </w:rPr>
            </w:pPr>
            <w:r>
              <w:rPr>
                <w:rFonts w:ascii="Verdana" w:hAnsi="Verdana" w:cs="Segoe UI"/>
                <w:shd w:val="clear" w:color="auto" w:fill="FFFFFF"/>
              </w:rPr>
              <w:t xml:space="preserve">The Chair referred to the Section 136 </w:t>
            </w:r>
            <w:r w:rsidR="00F73D40">
              <w:rPr>
                <w:rFonts w:ascii="Verdana" w:hAnsi="Verdana" w:cs="Segoe UI"/>
                <w:shd w:val="clear" w:color="auto" w:fill="FFFFFF"/>
              </w:rPr>
              <w:t xml:space="preserve">and the long </w:t>
            </w:r>
            <w:r>
              <w:rPr>
                <w:rFonts w:ascii="Verdana" w:hAnsi="Verdana" w:cs="Segoe UI"/>
                <w:shd w:val="clear" w:color="auto" w:fill="FFFFFF"/>
              </w:rPr>
              <w:t xml:space="preserve">waiting times and queried what </w:t>
            </w:r>
            <w:r w:rsidR="00581F7A">
              <w:rPr>
                <w:rFonts w:ascii="Verdana" w:hAnsi="Verdana" w:cs="Segoe UI"/>
                <w:shd w:val="clear" w:color="auto" w:fill="FFFFFF"/>
              </w:rPr>
              <w:t xml:space="preserve">with the aim was </w:t>
            </w:r>
            <w:proofErr w:type="gramStart"/>
            <w:r w:rsidR="00581F7A">
              <w:rPr>
                <w:rFonts w:ascii="Verdana" w:hAnsi="Verdana" w:cs="Segoe UI"/>
                <w:shd w:val="clear" w:color="auto" w:fill="FFFFFF"/>
              </w:rPr>
              <w:t>in regard to</w:t>
            </w:r>
            <w:proofErr w:type="gramEnd"/>
            <w:r>
              <w:rPr>
                <w:rFonts w:ascii="Verdana" w:hAnsi="Verdana" w:cs="Segoe UI"/>
                <w:shd w:val="clear" w:color="auto" w:fill="FFFFFF"/>
              </w:rPr>
              <w:t xml:space="preserve"> Places of Safety</w:t>
            </w:r>
            <w:r w:rsidR="00F73D40">
              <w:rPr>
                <w:rFonts w:ascii="Verdana" w:hAnsi="Verdana" w:cs="Segoe UI"/>
                <w:shd w:val="clear" w:color="auto" w:fill="FFFFFF"/>
              </w:rPr>
              <w:t xml:space="preserve"> </w:t>
            </w:r>
            <w:r w:rsidR="00581F7A">
              <w:rPr>
                <w:rFonts w:ascii="Verdana" w:hAnsi="Verdana" w:cs="Segoe UI"/>
                <w:shd w:val="clear" w:color="auto" w:fill="FFFFFF"/>
              </w:rPr>
              <w:t>within</w:t>
            </w:r>
            <w:r w:rsidR="00F73D40">
              <w:rPr>
                <w:rFonts w:ascii="Verdana" w:hAnsi="Verdana" w:cs="Segoe UI"/>
                <w:shd w:val="clear" w:color="auto" w:fill="FFFFFF"/>
              </w:rPr>
              <w:t xml:space="preserve"> A&amp;E</w:t>
            </w:r>
            <w:r>
              <w:rPr>
                <w:rFonts w:ascii="Verdana" w:hAnsi="Verdana" w:cs="Segoe UI"/>
                <w:shd w:val="clear" w:color="auto" w:fill="FFFFFF"/>
              </w:rPr>
              <w:t xml:space="preserve">.  J. Denley </w:t>
            </w:r>
            <w:r w:rsidR="00F73D40" w:rsidRPr="00F73D40">
              <w:rPr>
                <w:rFonts w:ascii="Verdana" w:hAnsi="Verdana" w:cs="Segoe UI"/>
                <w:shd w:val="clear" w:color="auto" w:fill="FFFFFF"/>
              </w:rPr>
              <w:t xml:space="preserve">advised that </w:t>
            </w:r>
            <w:r w:rsidR="008F1E36">
              <w:rPr>
                <w:rFonts w:ascii="Verdana" w:hAnsi="Verdana" w:cs="Segoe UI"/>
                <w:shd w:val="clear" w:color="auto" w:fill="FFFFFF"/>
              </w:rPr>
              <w:t>i</w:t>
            </w:r>
            <w:r w:rsidR="00F73D40" w:rsidRPr="00F73D40">
              <w:rPr>
                <w:rFonts w:ascii="Verdana" w:eastAsia="Times New Roman" w:hAnsi="Verdana" w:cs="Segoe UI"/>
                <w:color w:val="242424"/>
                <w:lang w:eastAsia="en-GB"/>
              </w:rPr>
              <w:t>deally, the only patients</w:t>
            </w:r>
            <w:r w:rsidR="00971697">
              <w:rPr>
                <w:rFonts w:ascii="Verdana" w:eastAsia="Times New Roman" w:hAnsi="Verdana" w:cs="Segoe UI"/>
                <w:color w:val="242424"/>
                <w:lang w:eastAsia="en-GB"/>
              </w:rPr>
              <w:t xml:space="preserve"> who needed urgent medical treatment</w:t>
            </w:r>
            <w:r w:rsidR="00F73D40" w:rsidRPr="00F73D40">
              <w:rPr>
                <w:rFonts w:ascii="Verdana" w:eastAsia="Times New Roman" w:hAnsi="Verdana" w:cs="Segoe UI"/>
                <w:color w:val="242424"/>
                <w:lang w:eastAsia="en-GB"/>
              </w:rPr>
              <w:t xml:space="preserve"> should </w:t>
            </w:r>
            <w:r w:rsidR="00581F7A">
              <w:rPr>
                <w:rFonts w:ascii="Verdana" w:eastAsia="Times New Roman" w:hAnsi="Verdana" w:cs="Segoe UI"/>
                <w:color w:val="242424"/>
                <w:lang w:eastAsia="en-GB"/>
              </w:rPr>
              <w:t>be taken to</w:t>
            </w:r>
            <w:r w:rsidR="00F73D40" w:rsidRPr="00F73D40">
              <w:rPr>
                <w:rFonts w:ascii="Verdana" w:eastAsia="Times New Roman" w:hAnsi="Verdana" w:cs="Segoe UI"/>
                <w:color w:val="242424"/>
                <w:lang w:eastAsia="en-GB"/>
              </w:rPr>
              <w:t xml:space="preserve"> A&amp;E under the Mental Health Act</w:t>
            </w:r>
            <w:r w:rsidR="00971697">
              <w:rPr>
                <w:rFonts w:ascii="Verdana" w:eastAsia="Times New Roman" w:hAnsi="Verdana" w:cs="Segoe UI"/>
                <w:color w:val="242424"/>
                <w:lang w:eastAsia="en-GB"/>
              </w:rPr>
              <w:t xml:space="preserve">. Members noted that </w:t>
            </w:r>
            <w:r w:rsidR="00F73D40" w:rsidRPr="00F73D40">
              <w:rPr>
                <w:rFonts w:ascii="Verdana" w:eastAsia="Times New Roman" w:hAnsi="Verdana" w:cs="Segoe UI"/>
                <w:color w:val="242424"/>
                <w:lang w:eastAsia="en-GB"/>
              </w:rPr>
              <w:t xml:space="preserve">the police </w:t>
            </w:r>
            <w:r w:rsidR="00971697">
              <w:rPr>
                <w:rFonts w:ascii="Verdana" w:eastAsia="Times New Roman" w:hAnsi="Verdana" w:cs="Segoe UI"/>
                <w:color w:val="242424"/>
                <w:lang w:eastAsia="en-GB"/>
              </w:rPr>
              <w:t xml:space="preserve">service </w:t>
            </w:r>
            <w:r w:rsidR="00F73D40" w:rsidRPr="00F73D40">
              <w:rPr>
                <w:rFonts w:ascii="Verdana" w:eastAsia="Times New Roman" w:hAnsi="Verdana" w:cs="Segoe UI"/>
                <w:color w:val="242424"/>
                <w:lang w:eastAsia="en-GB"/>
              </w:rPr>
              <w:t xml:space="preserve">were reluctant to take people to A&amp;E </w:t>
            </w:r>
            <w:r w:rsidR="00971697">
              <w:rPr>
                <w:rFonts w:ascii="Verdana" w:eastAsia="Times New Roman" w:hAnsi="Verdana" w:cs="Segoe UI"/>
                <w:color w:val="242424"/>
                <w:lang w:eastAsia="en-GB"/>
              </w:rPr>
              <w:t>given</w:t>
            </w:r>
            <w:r w:rsidR="00F73D40" w:rsidRPr="00F73D40">
              <w:rPr>
                <w:rFonts w:ascii="Verdana" w:eastAsia="Times New Roman" w:hAnsi="Verdana" w:cs="Segoe UI"/>
                <w:color w:val="242424"/>
                <w:lang w:eastAsia="en-GB"/>
              </w:rPr>
              <w:t xml:space="preserve"> the long waiting times, </w:t>
            </w:r>
            <w:r w:rsidR="00971697">
              <w:rPr>
                <w:rFonts w:ascii="Verdana" w:eastAsia="Times New Roman" w:hAnsi="Verdana" w:cs="Segoe UI"/>
                <w:color w:val="242424"/>
                <w:lang w:eastAsia="en-GB"/>
              </w:rPr>
              <w:t xml:space="preserve">which was not ideal. </w:t>
            </w:r>
          </w:p>
          <w:p w14:paraId="2117A52B" w14:textId="77777777" w:rsidR="00F73D40" w:rsidRPr="00F73D40" w:rsidRDefault="00F73D40" w:rsidP="00F73D40">
            <w:pPr>
              <w:jc w:val="both"/>
              <w:rPr>
                <w:rFonts w:ascii="Verdana" w:eastAsia="Times New Roman" w:hAnsi="Verdana" w:cs="Segoe UI"/>
                <w:color w:val="242424"/>
                <w:lang w:eastAsia="en-GB"/>
              </w:rPr>
            </w:pPr>
          </w:p>
          <w:p w14:paraId="244FA747" w14:textId="7BF9F436" w:rsidR="00F73D40" w:rsidRDefault="00F73D40" w:rsidP="00F73D40">
            <w:pPr>
              <w:jc w:val="both"/>
              <w:rPr>
                <w:rFonts w:ascii="Verdana" w:eastAsia="Times New Roman" w:hAnsi="Verdana" w:cs="Segoe UI"/>
                <w:color w:val="242424"/>
                <w:lang w:eastAsia="en-GB"/>
              </w:rPr>
            </w:pPr>
            <w:r w:rsidRPr="00F73D40">
              <w:rPr>
                <w:rFonts w:ascii="Verdana" w:eastAsia="Times New Roman" w:hAnsi="Verdana" w:cs="Segoe UI"/>
                <w:color w:val="242424"/>
                <w:lang w:eastAsia="en-GB"/>
              </w:rPr>
              <w:t>J. Denley added that there might be an opportunity to reduce the number of patients conveyed to A&amp;E by having a single 136 suite or a Place of Safety where p</w:t>
            </w:r>
            <w:r w:rsidR="00971697">
              <w:rPr>
                <w:rFonts w:ascii="Verdana" w:eastAsia="Times New Roman" w:hAnsi="Verdana" w:cs="Segoe UI"/>
                <w:color w:val="242424"/>
                <w:lang w:eastAsia="en-GB"/>
              </w:rPr>
              <w:t>atients</w:t>
            </w:r>
            <w:r w:rsidRPr="00F73D40">
              <w:rPr>
                <w:rFonts w:ascii="Verdana" w:eastAsia="Times New Roman" w:hAnsi="Verdana" w:cs="Segoe UI"/>
                <w:color w:val="242424"/>
                <w:lang w:eastAsia="en-GB"/>
              </w:rPr>
              <w:t xml:space="preserve"> c</w:t>
            </w:r>
            <w:r w:rsidR="00971697">
              <w:rPr>
                <w:rFonts w:ascii="Verdana" w:eastAsia="Times New Roman" w:hAnsi="Verdana" w:cs="Segoe UI"/>
                <w:color w:val="242424"/>
                <w:lang w:eastAsia="en-GB"/>
              </w:rPr>
              <w:t>ould</w:t>
            </w:r>
            <w:r w:rsidRPr="00F73D40">
              <w:rPr>
                <w:rFonts w:ascii="Verdana" w:eastAsia="Times New Roman" w:hAnsi="Verdana" w:cs="Segoe UI"/>
                <w:color w:val="242424"/>
                <w:lang w:eastAsia="en-GB"/>
              </w:rPr>
              <w:t xml:space="preserve"> be observed safely</w:t>
            </w:r>
            <w:r w:rsidR="00971697">
              <w:rPr>
                <w:rFonts w:ascii="Verdana" w:eastAsia="Times New Roman" w:hAnsi="Verdana" w:cs="Segoe UI"/>
                <w:color w:val="242424"/>
                <w:lang w:eastAsia="en-GB"/>
              </w:rPr>
              <w:t xml:space="preserve">, which </w:t>
            </w:r>
            <w:r w:rsidRPr="00F73D40">
              <w:rPr>
                <w:rFonts w:ascii="Verdana" w:eastAsia="Times New Roman" w:hAnsi="Verdana" w:cs="Segoe UI"/>
                <w:color w:val="242424"/>
                <w:lang w:eastAsia="en-GB"/>
              </w:rPr>
              <w:t xml:space="preserve">could help address the </w:t>
            </w:r>
            <w:r>
              <w:rPr>
                <w:rFonts w:ascii="Verdana" w:eastAsia="Times New Roman" w:hAnsi="Verdana" w:cs="Segoe UI"/>
                <w:color w:val="242424"/>
                <w:lang w:eastAsia="en-GB"/>
              </w:rPr>
              <w:t xml:space="preserve">concerns </w:t>
            </w:r>
            <w:r w:rsidR="00971697">
              <w:rPr>
                <w:rFonts w:ascii="Verdana" w:eastAsia="Times New Roman" w:hAnsi="Verdana" w:cs="Segoe UI"/>
                <w:color w:val="242424"/>
                <w:lang w:eastAsia="en-GB"/>
              </w:rPr>
              <w:t>regarding</w:t>
            </w:r>
            <w:r w:rsidRPr="00F73D40">
              <w:rPr>
                <w:rFonts w:ascii="Verdana" w:eastAsia="Times New Roman" w:hAnsi="Verdana" w:cs="Segoe UI"/>
                <w:color w:val="242424"/>
                <w:lang w:eastAsia="en-GB"/>
              </w:rPr>
              <w:t xml:space="preserve"> self-reported issues and </w:t>
            </w:r>
            <w:r w:rsidR="00971697">
              <w:rPr>
                <w:rFonts w:ascii="Verdana" w:eastAsia="Times New Roman" w:hAnsi="Verdana" w:cs="Segoe UI"/>
                <w:color w:val="242424"/>
                <w:lang w:eastAsia="en-GB"/>
              </w:rPr>
              <w:t xml:space="preserve">could </w:t>
            </w:r>
            <w:r w:rsidRPr="00F73D40">
              <w:rPr>
                <w:rFonts w:ascii="Verdana" w:eastAsia="Times New Roman" w:hAnsi="Verdana" w:cs="Segoe UI"/>
                <w:color w:val="242424"/>
                <w:lang w:eastAsia="en-GB"/>
              </w:rPr>
              <w:t xml:space="preserve">potentially reduce unnecessary conveyances to A&amp;E.  </w:t>
            </w:r>
            <w:r w:rsidR="00971697">
              <w:rPr>
                <w:rFonts w:ascii="Verdana" w:eastAsia="Times New Roman" w:hAnsi="Verdana" w:cs="Segoe UI"/>
                <w:color w:val="242424"/>
                <w:lang w:eastAsia="en-GB"/>
              </w:rPr>
              <w:t xml:space="preserve">Members noted that an item had been </w:t>
            </w:r>
            <w:r w:rsidRPr="00F73D40">
              <w:rPr>
                <w:rFonts w:ascii="Verdana" w:eastAsia="Times New Roman" w:hAnsi="Verdana" w:cs="Segoe UI"/>
                <w:color w:val="242424"/>
                <w:lang w:eastAsia="en-GB"/>
              </w:rPr>
              <w:t xml:space="preserve">added to the forward plan for the Operational Group to conduct a deep dive into conveyances to A&amp;E departments </w:t>
            </w:r>
            <w:r w:rsidR="00971697">
              <w:rPr>
                <w:rFonts w:ascii="Verdana" w:eastAsia="Times New Roman" w:hAnsi="Verdana" w:cs="Segoe UI"/>
                <w:color w:val="242424"/>
                <w:lang w:eastAsia="en-GB"/>
              </w:rPr>
              <w:t xml:space="preserve">in order </w:t>
            </w:r>
            <w:r w:rsidRPr="00F73D40">
              <w:rPr>
                <w:rFonts w:ascii="Verdana" w:eastAsia="Times New Roman" w:hAnsi="Verdana" w:cs="Segoe UI"/>
                <w:color w:val="242424"/>
                <w:lang w:eastAsia="en-GB"/>
              </w:rPr>
              <w:t>to understand the reasons and types of interventions needed, which could inform future models and opportunities for improvement.</w:t>
            </w:r>
          </w:p>
          <w:p w14:paraId="56A69C54" w14:textId="77777777" w:rsidR="00F73D40" w:rsidRDefault="00F73D40" w:rsidP="00F73D40">
            <w:pPr>
              <w:jc w:val="both"/>
              <w:rPr>
                <w:rFonts w:ascii="Verdana" w:hAnsi="Verdana" w:cs="Segoe UI"/>
                <w:shd w:val="clear" w:color="auto" w:fill="FFFFFF"/>
              </w:rPr>
            </w:pPr>
          </w:p>
          <w:p w14:paraId="13C5A2AD" w14:textId="2E85EF53" w:rsidR="00891D1D" w:rsidRDefault="00F73D40" w:rsidP="00F73D40">
            <w:pPr>
              <w:jc w:val="both"/>
              <w:rPr>
                <w:rFonts w:ascii="Verdana" w:hAnsi="Verdana" w:cs="Segoe UI"/>
                <w:shd w:val="clear" w:color="auto" w:fill="FFFFFF"/>
              </w:rPr>
            </w:pPr>
            <w:r>
              <w:rPr>
                <w:rFonts w:ascii="Verdana" w:hAnsi="Verdana" w:cs="Segoe UI"/>
                <w:shd w:val="clear" w:color="auto" w:fill="FFFFFF"/>
              </w:rPr>
              <w:t xml:space="preserve">K. Palmer commented that the photographs </w:t>
            </w:r>
            <w:r w:rsidR="00971697">
              <w:rPr>
                <w:rFonts w:ascii="Verdana" w:hAnsi="Verdana" w:cs="Segoe UI"/>
                <w:shd w:val="clear" w:color="auto" w:fill="FFFFFF"/>
              </w:rPr>
              <w:t xml:space="preserve">that she had seen </w:t>
            </w:r>
            <w:r>
              <w:rPr>
                <w:rFonts w:ascii="Verdana" w:hAnsi="Verdana" w:cs="Segoe UI"/>
                <w:shd w:val="clear" w:color="auto" w:fill="FFFFFF"/>
              </w:rPr>
              <w:t xml:space="preserve">of the new </w:t>
            </w:r>
            <w:r w:rsidR="00971697">
              <w:rPr>
                <w:rFonts w:ascii="Verdana" w:hAnsi="Verdana" w:cs="Segoe UI"/>
                <w:shd w:val="clear" w:color="auto" w:fill="FFFFFF"/>
              </w:rPr>
              <w:t xml:space="preserve">place of safety </w:t>
            </w:r>
            <w:r>
              <w:rPr>
                <w:rFonts w:ascii="Verdana" w:hAnsi="Verdana" w:cs="Segoe UI"/>
                <w:shd w:val="clear" w:color="auto" w:fill="FFFFFF"/>
              </w:rPr>
              <w:t xml:space="preserve">room </w:t>
            </w:r>
            <w:r w:rsidR="00971697">
              <w:rPr>
                <w:rFonts w:ascii="Verdana" w:hAnsi="Verdana" w:cs="Segoe UI"/>
                <w:shd w:val="clear" w:color="auto" w:fill="FFFFFF"/>
              </w:rPr>
              <w:t>at Princess of Wales Hospital were impressive</w:t>
            </w:r>
            <w:r>
              <w:rPr>
                <w:rFonts w:ascii="Verdana" w:hAnsi="Verdana" w:cs="Segoe UI"/>
                <w:shd w:val="clear" w:color="auto" w:fill="FFFFFF"/>
              </w:rPr>
              <w:t xml:space="preserve"> and</w:t>
            </w:r>
            <w:r w:rsidR="00971697">
              <w:rPr>
                <w:rFonts w:ascii="Verdana" w:hAnsi="Verdana" w:cs="Segoe UI"/>
                <w:shd w:val="clear" w:color="auto" w:fill="FFFFFF"/>
              </w:rPr>
              <w:t xml:space="preserve"> added that she also welcomed</w:t>
            </w:r>
            <w:r>
              <w:rPr>
                <w:rFonts w:ascii="Verdana" w:hAnsi="Verdana" w:cs="Segoe UI"/>
                <w:shd w:val="clear" w:color="auto" w:fill="FFFFFF"/>
              </w:rPr>
              <w:t xml:space="preserve"> the mental health training that </w:t>
            </w:r>
            <w:r w:rsidR="00971697">
              <w:rPr>
                <w:rFonts w:ascii="Verdana" w:hAnsi="Verdana" w:cs="Segoe UI"/>
                <w:shd w:val="clear" w:color="auto" w:fill="FFFFFF"/>
              </w:rPr>
              <w:t xml:space="preserve">was provided to Committee Members in January which she had found to be </w:t>
            </w:r>
            <w:r>
              <w:rPr>
                <w:rFonts w:ascii="Verdana" w:hAnsi="Verdana" w:cs="Segoe UI"/>
                <w:shd w:val="clear" w:color="auto" w:fill="FFFFFF"/>
              </w:rPr>
              <w:t xml:space="preserve">excellent. </w:t>
            </w:r>
          </w:p>
          <w:p w14:paraId="1E21C13D" w14:textId="0FFEFFE1" w:rsidR="00F73D40" w:rsidRDefault="00F73D40" w:rsidP="00F73D40">
            <w:pPr>
              <w:jc w:val="both"/>
              <w:rPr>
                <w:rFonts w:ascii="Verdana" w:hAnsi="Verdana" w:cs="Segoe UI"/>
                <w:shd w:val="clear" w:color="auto" w:fill="FFFFFF"/>
              </w:rPr>
            </w:pPr>
          </w:p>
          <w:p w14:paraId="44AB0F7D" w14:textId="26A5B03E" w:rsidR="00F73D40" w:rsidRDefault="00F73D40" w:rsidP="00F73D40">
            <w:pPr>
              <w:jc w:val="both"/>
              <w:rPr>
                <w:rFonts w:ascii="Verdana" w:hAnsi="Verdana" w:cs="Segoe UI"/>
                <w:shd w:val="clear" w:color="auto" w:fill="FFFFFF"/>
              </w:rPr>
            </w:pPr>
            <w:r>
              <w:rPr>
                <w:rFonts w:ascii="Verdana" w:hAnsi="Verdana" w:cs="Segoe UI"/>
                <w:shd w:val="clear" w:color="auto" w:fill="FFFFFF"/>
              </w:rPr>
              <w:t xml:space="preserve">J. Denley expressed her thanks to the team for the significant amount of progress undertaken and the impact being made across the service.  J. Denley referred to the recent unannounced inspection </w:t>
            </w:r>
            <w:r w:rsidR="008F1E36">
              <w:rPr>
                <w:rFonts w:ascii="Verdana" w:hAnsi="Verdana" w:cs="Segoe UI"/>
                <w:shd w:val="clear" w:color="auto" w:fill="FFFFFF"/>
              </w:rPr>
              <w:t xml:space="preserve">by </w:t>
            </w:r>
            <w:r>
              <w:rPr>
                <w:rFonts w:ascii="Verdana" w:hAnsi="Verdana" w:cs="Segoe UI"/>
                <w:shd w:val="clear" w:color="auto" w:fill="FFFFFF"/>
              </w:rPr>
              <w:t>Healthcare Inspectorate Wales</w:t>
            </w:r>
            <w:r w:rsidR="00971697">
              <w:rPr>
                <w:rFonts w:ascii="Verdana" w:hAnsi="Verdana" w:cs="Segoe UI"/>
                <w:shd w:val="clear" w:color="auto" w:fill="FFFFFF"/>
              </w:rPr>
              <w:t xml:space="preserve"> (HIW)</w:t>
            </w:r>
            <w:r w:rsidR="008F1E36">
              <w:rPr>
                <w:rFonts w:ascii="Verdana" w:hAnsi="Verdana" w:cs="Segoe UI"/>
                <w:shd w:val="clear" w:color="auto" w:fill="FFFFFF"/>
              </w:rPr>
              <w:t xml:space="preserve"> to Ward 7, </w:t>
            </w:r>
            <w:r w:rsidR="00971697">
              <w:rPr>
                <w:rFonts w:ascii="Verdana" w:hAnsi="Verdana" w:cs="Segoe UI"/>
                <w:shd w:val="clear" w:color="auto" w:fill="FFFFFF"/>
              </w:rPr>
              <w:t>an</w:t>
            </w:r>
            <w:r w:rsidR="008F1E36">
              <w:rPr>
                <w:rFonts w:ascii="Verdana" w:hAnsi="Verdana" w:cs="Segoe UI"/>
                <w:shd w:val="clear" w:color="auto" w:fill="FFFFFF"/>
              </w:rPr>
              <w:t xml:space="preserve"> older adult mental health ward</w:t>
            </w:r>
            <w:r w:rsidR="00971697">
              <w:rPr>
                <w:rFonts w:ascii="Verdana" w:hAnsi="Verdana" w:cs="Segoe UI"/>
                <w:shd w:val="clear" w:color="auto" w:fill="FFFFFF"/>
              </w:rPr>
              <w:t>,</w:t>
            </w:r>
            <w:r w:rsidR="008F1E36">
              <w:rPr>
                <w:rFonts w:ascii="Verdana" w:hAnsi="Verdana" w:cs="Segoe UI"/>
                <w:shd w:val="clear" w:color="auto" w:fill="FFFFFF"/>
              </w:rPr>
              <w:t xml:space="preserve"> </w:t>
            </w:r>
            <w:r w:rsidR="00971697">
              <w:rPr>
                <w:rFonts w:ascii="Verdana" w:hAnsi="Verdana" w:cs="Segoe UI"/>
                <w:shd w:val="clear" w:color="auto" w:fill="FFFFFF"/>
              </w:rPr>
              <w:t xml:space="preserve">which </w:t>
            </w:r>
            <w:r w:rsidR="008F1E36">
              <w:rPr>
                <w:rFonts w:ascii="Verdana" w:hAnsi="Verdana" w:cs="Segoe UI"/>
                <w:shd w:val="clear" w:color="auto" w:fill="FFFFFF"/>
              </w:rPr>
              <w:t xml:space="preserve">mirrored the positive feedback </w:t>
            </w:r>
            <w:r w:rsidR="00971697">
              <w:rPr>
                <w:rFonts w:ascii="Verdana" w:hAnsi="Verdana" w:cs="Segoe UI"/>
                <w:shd w:val="clear" w:color="auto" w:fill="FFFFFF"/>
              </w:rPr>
              <w:t xml:space="preserve">received following </w:t>
            </w:r>
            <w:r w:rsidR="008F1E36">
              <w:rPr>
                <w:rFonts w:ascii="Verdana" w:hAnsi="Verdana" w:cs="Segoe UI"/>
                <w:shd w:val="clear" w:color="auto" w:fill="FFFFFF"/>
              </w:rPr>
              <w:t>the last two or three unannounced visits</w:t>
            </w:r>
            <w:r w:rsidR="00971697">
              <w:rPr>
                <w:rFonts w:ascii="Verdana" w:hAnsi="Verdana" w:cs="Segoe UI"/>
                <w:shd w:val="clear" w:color="auto" w:fill="FFFFFF"/>
              </w:rPr>
              <w:t>, which identified no concerns raised by</w:t>
            </w:r>
            <w:r w:rsidR="008F1E36">
              <w:rPr>
                <w:rFonts w:ascii="Verdana" w:hAnsi="Verdana" w:cs="Segoe UI"/>
                <w:shd w:val="clear" w:color="auto" w:fill="FFFFFF"/>
              </w:rPr>
              <w:t xml:space="preserve"> HIW </w:t>
            </w:r>
            <w:r w:rsidR="00971697">
              <w:rPr>
                <w:rFonts w:ascii="Verdana" w:hAnsi="Verdana" w:cs="Segoe UI"/>
                <w:shd w:val="clear" w:color="auto" w:fill="FFFFFF"/>
              </w:rPr>
              <w:t>in regard to</w:t>
            </w:r>
            <w:r w:rsidR="008F1E36">
              <w:rPr>
                <w:rFonts w:ascii="Verdana" w:hAnsi="Verdana" w:cs="Segoe UI"/>
                <w:shd w:val="clear" w:color="auto" w:fill="FFFFFF"/>
              </w:rPr>
              <w:t xml:space="preserve"> the application and process of managing the Mental Health Act for patients in comparison to a few years ago. </w:t>
            </w:r>
          </w:p>
          <w:p w14:paraId="65C2C389" w14:textId="5D790ACE" w:rsidR="006D1DF9" w:rsidRPr="00891D1D" w:rsidRDefault="006D1DF9" w:rsidP="008F1E36">
            <w:pPr>
              <w:jc w:val="both"/>
              <w:rPr>
                <w:rFonts w:ascii="Verdana" w:hAnsi="Verdana" w:cs="Segoe UI"/>
                <w:shd w:val="clear" w:color="auto" w:fill="FFFFFF"/>
              </w:rPr>
            </w:pPr>
          </w:p>
        </w:tc>
      </w:tr>
      <w:tr w:rsidR="00B407D9" w:rsidRPr="00B407D9" w14:paraId="188957B5" w14:textId="77777777" w:rsidTr="007A51D5">
        <w:tc>
          <w:tcPr>
            <w:tcW w:w="1469" w:type="dxa"/>
          </w:tcPr>
          <w:p w14:paraId="1B0A8220" w14:textId="77777777" w:rsidR="00E7488C" w:rsidRPr="00B407D9" w:rsidRDefault="00E7488C" w:rsidP="007A51D5">
            <w:pPr>
              <w:rPr>
                <w:rFonts w:ascii="Verdana" w:hAnsi="Verdana"/>
              </w:rPr>
            </w:pPr>
            <w:r w:rsidRPr="00B407D9">
              <w:rPr>
                <w:rFonts w:ascii="Verdana" w:hAnsi="Verdana"/>
              </w:rPr>
              <w:lastRenderedPageBreak/>
              <w:t>Resolution</w:t>
            </w:r>
          </w:p>
        </w:tc>
        <w:tc>
          <w:tcPr>
            <w:tcW w:w="9026" w:type="dxa"/>
          </w:tcPr>
          <w:p w14:paraId="7D2ECF6D" w14:textId="77777777" w:rsidR="00E7488C" w:rsidRPr="00B407D9" w:rsidRDefault="00E7488C" w:rsidP="007A51D5">
            <w:pPr>
              <w:rPr>
                <w:rFonts w:ascii="Verdana" w:hAnsi="Verdana"/>
              </w:rPr>
            </w:pPr>
            <w:r w:rsidRPr="00B407D9">
              <w:rPr>
                <w:rFonts w:ascii="Verdana" w:hAnsi="Verdana"/>
              </w:rPr>
              <w:t xml:space="preserve">The Operational Group Report was </w:t>
            </w:r>
            <w:r w:rsidRPr="00B407D9">
              <w:rPr>
                <w:rFonts w:ascii="Verdana" w:hAnsi="Verdana"/>
                <w:b/>
              </w:rPr>
              <w:t>NOTED</w:t>
            </w:r>
            <w:r w:rsidRPr="00B407D9">
              <w:rPr>
                <w:rFonts w:ascii="Verdana" w:hAnsi="Verdana"/>
              </w:rPr>
              <w:t xml:space="preserve">. </w:t>
            </w:r>
          </w:p>
          <w:p w14:paraId="07D88595" w14:textId="77777777" w:rsidR="00E7488C" w:rsidRPr="00B407D9" w:rsidRDefault="00E7488C" w:rsidP="007A51D5">
            <w:pPr>
              <w:rPr>
                <w:rFonts w:ascii="Verdana" w:hAnsi="Verdana"/>
              </w:rPr>
            </w:pPr>
          </w:p>
        </w:tc>
      </w:tr>
      <w:tr w:rsidR="00B407D9" w:rsidRPr="00B407D9" w14:paraId="42424C32" w14:textId="77777777" w:rsidTr="007A51D5">
        <w:tc>
          <w:tcPr>
            <w:tcW w:w="1469" w:type="dxa"/>
          </w:tcPr>
          <w:p w14:paraId="67F68588" w14:textId="77777777" w:rsidR="00E7488C" w:rsidRPr="00B407D9" w:rsidRDefault="00E7488C" w:rsidP="007A51D5">
            <w:pPr>
              <w:rPr>
                <w:rFonts w:ascii="Verdana" w:hAnsi="Verdana"/>
                <w:b/>
              </w:rPr>
            </w:pPr>
            <w:r w:rsidRPr="00B407D9">
              <w:rPr>
                <w:rFonts w:ascii="Verdana" w:hAnsi="Verdana"/>
                <w:b/>
              </w:rPr>
              <w:lastRenderedPageBreak/>
              <w:t>5.2</w:t>
            </w:r>
          </w:p>
        </w:tc>
        <w:tc>
          <w:tcPr>
            <w:tcW w:w="9026" w:type="dxa"/>
          </w:tcPr>
          <w:p w14:paraId="776D96E2" w14:textId="77777777" w:rsidR="00E7488C" w:rsidRPr="00B407D9" w:rsidRDefault="00E7488C" w:rsidP="007A51D5">
            <w:pPr>
              <w:rPr>
                <w:rFonts w:ascii="Verdana" w:hAnsi="Verdana"/>
                <w:b/>
              </w:rPr>
            </w:pPr>
            <w:r w:rsidRPr="00B407D9">
              <w:rPr>
                <w:rFonts w:ascii="Verdana" w:hAnsi="Verdana"/>
                <w:b/>
              </w:rPr>
              <w:t xml:space="preserve">MHA Quarterly Activity Report – Breaches / Analysis of Unlawful Detentions </w:t>
            </w:r>
          </w:p>
        </w:tc>
      </w:tr>
      <w:tr w:rsidR="00B407D9" w:rsidRPr="00B407D9" w14:paraId="6194FC8C" w14:textId="77777777" w:rsidTr="007A51D5">
        <w:tc>
          <w:tcPr>
            <w:tcW w:w="1469" w:type="dxa"/>
          </w:tcPr>
          <w:p w14:paraId="0471E9D1" w14:textId="77777777" w:rsidR="00E7488C" w:rsidRPr="00B407D9" w:rsidRDefault="00E7488C" w:rsidP="007A51D5">
            <w:pPr>
              <w:rPr>
                <w:rFonts w:ascii="Verdana" w:hAnsi="Verdana"/>
              </w:rPr>
            </w:pPr>
          </w:p>
        </w:tc>
        <w:tc>
          <w:tcPr>
            <w:tcW w:w="9026" w:type="dxa"/>
          </w:tcPr>
          <w:p w14:paraId="2123ADA0" w14:textId="0D930A93" w:rsidR="00E7488C" w:rsidRDefault="00E7488C" w:rsidP="007A51D5">
            <w:pPr>
              <w:jc w:val="both"/>
              <w:rPr>
                <w:rFonts w:ascii="Verdana" w:hAnsi="Verdana" w:cs="Arial"/>
              </w:rPr>
            </w:pPr>
            <w:r w:rsidRPr="00B407D9">
              <w:rPr>
                <w:rFonts w:ascii="Verdana" w:hAnsi="Verdana" w:cs="Arial"/>
              </w:rPr>
              <w:t>R. Goodwin presented the report on the activity data including errors and breaches regarding the application of the Mental Health Act within Cwm Taf Morgannwg University Health Board.</w:t>
            </w:r>
          </w:p>
          <w:p w14:paraId="5D0952B0" w14:textId="49B60700" w:rsidR="00264512" w:rsidRDefault="00264512" w:rsidP="007A51D5">
            <w:pPr>
              <w:jc w:val="both"/>
              <w:rPr>
                <w:rFonts w:ascii="Verdana" w:hAnsi="Verdana" w:cs="Arial"/>
              </w:rPr>
            </w:pPr>
          </w:p>
          <w:p w14:paraId="2192E59F" w14:textId="4BA25F1D" w:rsidR="006D1DF9" w:rsidRDefault="00264512" w:rsidP="00264512">
            <w:pPr>
              <w:jc w:val="both"/>
              <w:rPr>
                <w:rFonts w:ascii="Verdana" w:hAnsi="Verdana" w:cs="Arial"/>
              </w:rPr>
            </w:pPr>
            <w:r>
              <w:rPr>
                <w:rFonts w:ascii="Verdana" w:hAnsi="Verdana" w:cs="Arial"/>
              </w:rPr>
              <w:t xml:space="preserve">G. Hughes advised that there were some interesting numbers within the report which was helpful to see and suggested that it might be helpful to undertake a statistical process control to </w:t>
            </w:r>
            <w:r w:rsidR="00971697">
              <w:rPr>
                <w:rFonts w:ascii="Verdana" w:hAnsi="Verdana" w:cs="Arial"/>
              </w:rPr>
              <w:t>identify</w:t>
            </w:r>
            <w:r>
              <w:rPr>
                <w:rFonts w:ascii="Verdana" w:hAnsi="Verdana" w:cs="Arial"/>
              </w:rPr>
              <w:t xml:space="preserve"> any tends, particularly in regard to paragraph 2.3 and graph 2 that was showing a significant change in the number of detentions for older people in Rhondda Cynon Taff</w:t>
            </w:r>
            <w:r w:rsidR="00971697">
              <w:rPr>
                <w:rFonts w:ascii="Verdana" w:hAnsi="Verdana" w:cs="Arial"/>
              </w:rPr>
              <w:t>,</w:t>
            </w:r>
            <w:r>
              <w:rPr>
                <w:rFonts w:ascii="Verdana" w:hAnsi="Verdana" w:cs="Arial"/>
              </w:rPr>
              <w:t xml:space="preserve"> with a step up of 5 to 6 detentions per month.  G. Hughes suggested that </w:t>
            </w:r>
            <w:r w:rsidR="00971697">
              <w:rPr>
                <w:rFonts w:ascii="Verdana" w:hAnsi="Verdana" w:cs="Arial"/>
              </w:rPr>
              <w:t xml:space="preserve">a deep dive was undertaken on this matter and presented to a future meeting of the Committee </w:t>
            </w:r>
            <w:r>
              <w:rPr>
                <w:rFonts w:ascii="Verdana" w:hAnsi="Verdana" w:cs="Arial"/>
              </w:rPr>
              <w:t>to</w:t>
            </w:r>
            <w:r w:rsidR="00971697">
              <w:rPr>
                <w:rFonts w:ascii="Verdana" w:hAnsi="Verdana" w:cs="Arial"/>
              </w:rPr>
              <w:t xml:space="preserve"> help Members</w:t>
            </w:r>
            <w:r>
              <w:rPr>
                <w:rFonts w:ascii="Verdana" w:hAnsi="Verdana" w:cs="Arial"/>
              </w:rPr>
              <w:t xml:space="preserve"> understand where the detentions </w:t>
            </w:r>
            <w:r w:rsidR="00971697">
              <w:rPr>
                <w:rFonts w:ascii="Verdana" w:hAnsi="Verdana" w:cs="Arial"/>
              </w:rPr>
              <w:t>we</w:t>
            </w:r>
            <w:r>
              <w:rPr>
                <w:rFonts w:ascii="Verdana" w:hAnsi="Verdana" w:cs="Arial"/>
              </w:rPr>
              <w:t xml:space="preserve">re occurring and to explore if there are any actions that can be taken to reduce the likelihood of detentions. </w:t>
            </w:r>
            <w:r w:rsidR="00255D97">
              <w:rPr>
                <w:rFonts w:ascii="Verdana" w:hAnsi="Verdana" w:cs="Arial"/>
              </w:rPr>
              <w:t xml:space="preserve">J Denley advised that the chart had been amended so that it clearly identified increases and fluctuations.  In response to a query raised by the Chair, J Denley advised that information would be included within the report for the next meeting </w:t>
            </w:r>
            <w:proofErr w:type="gramStart"/>
            <w:r w:rsidR="00255D97">
              <w:rPr>
                <w:rFonts w:ascii="Verdana" w:hAnsi="Verdana" w:cs="Arial"/>
              </w:rPr>
              <w:t>in regards to</w:t>
            </w:r>
            <w:proofErr w:type="gramEnd"/>
            <w:r w:rsidR="00255D97">
              <w:rPr>
                <w:rFonts w:ascii="Verdana" w:hAnsi="Verdana" w:cs="Arial"/>
              </w:rPr>
              <w:t xml:space="preserve"> trend and root causes in comparison to previous years. </w:t>
            </w:r>
          </w:p>
          <w:p w14:paraId="41982C3B" w14:textId="05E5AD80" w:rsidR="00264512" w:rsidRDefault="00264512" w:rsidP="00264512">
            <w:pPr>
              <w:jc w:val="both"/>
              <w:rPr>
                <w:rFonts w:ascii="Verdana" w:hAnsi="Verdana" w:cs="Arial"/>
              </w:rPr>
            </w:pPr>
          </w:p>
          <w:p w14:paraId="573DC7B6" w14:textId="118CB93C" w:rsidR="00264512" w:rsidRDefault="00264512" w:rsidP="00264512">
            <w:pPr>
              <w:jc w:val="both"/>
              <w:rPr>
                <w:rFonts w:ascii="Verdana" w:hAnsi="Verdana" w:cs="Arial"/>
              </w:rPr>
            </w:pPr>
            <w:r>
              <w:rPr>
                <w:rFonts w:ascii="Verdana" w:hAnsi="Verdana" w:cs="Arial"/>
              </w:rPr>
              <w:t xml:space="preserve">A Beckham advised that there </w:t>
            </w:r>
            <w:r w:rsidR="007C02BC">
              <w:rPr>
                <w:rFonts w:ascii="Verdana" w:hAnsi="Verdana" w:cs="Arial"/>
              </w:rPr>
              <w:t>was an anecdotal observation of older adults requiring more intensive specialist services either in the community o</w:t>
            </w:r>
            <w:r w:rsidR="00255D97">
              <w:rPr>
                <w:rFonts w:ascii="Verdana" w:hAnsi="Verdana" w:cs="Arial"/>
              </w:rPr>
              <w:t>r</w:t>
            </w:r>
            <w:r w:rsidR="007C02BC">
              <w:rPr>
                <w:rFonts w:ascii="Verdana" w:hAnsi="Verdana" w:cs="Arial"/>
              </w:rPr>
              <w:t xml:space="preserve"> within the care home setting and efforts </w:t>
            </w:r>
            <w:r w:rsidR="00255D97">
              <w:rPr>
                <w:rFonts w:ascii="Verdana" w:hAnsi="Verdana" w:cs="Arial"/>
              </w:rPr>
              <w:t>we</w:t>
            </w:r>
            <w:r w:rsidR="007C02BC">
              <w:rPr>
                <w:rFonts w:ascii="Verdana" w:hAnsi="Verdana" w:cs="Arial"/>
              </w:rPr>
              <w:t>re being made to keep p</w:t>
            </w:r>
            <w:r w:rsidR="00255D97">
              <w:rPr>
                <w:rFonts w:ascii="Verdana" w:hAnsi="Verdana" w:cs="Arial"/>
              </w:rPr>
              <w:t>atients</w:t>
            </w:r>
            <w:r w:rsidR="007C02BC">
              <w:rPr>
                <w:rFonts w:ascii="Verdana" w:hAnsi="Verdana" w:cs="Arial"/>
              </w:rPr>
              <w:t xml:space="preserve"> in care home settings </w:t>
            </w:r>
            <w:r w:rsidR="00255D97">
              <w:rPr>
                <w:rFonts w:ascii="Verdana" w:hAnsi="Verdana" w:cs="Arial"/>
              </w:rPr>
              <w:t>where</w:t>
            </w:r>
            <w:r w:rsidR="007C02BC">
              <w:rPr>
                <w:rFonts w:ascii="Verdana" w:hAnsi="Verdana" w:cs="Arial"/>
              </w:rPr>
              <w:t xml:space="preserve"> possible</w:t>
            </w:r>
            <w:r w:rsidR="00255D97">
              <w:rPr>
                <w:rFonts w:ascii="Verdana" w:hAnsi="Verdana" w:cs="Arial"/>
              </w:rPr>
              <w:t>,</w:t>
            </w:r>
            <w:r w:rsidR="007C02BC">
              <w:rPr>
                <w:rFonts w:ascii="Verdana" w:hAnsi="Verdana" w:cs="Arial"/>
              </w:rPr>
              <w:t xml:space="preserve"> with detention being the last resort.  A Beckham added that the increase in detentions might be due to the fact that older adults </w:t>
            </w:r>
            <w:r w:rsidR="00255D97">
              <w:rPr>
                <w:rFonts w:ascii="Verdana" w:hAnsi="Verdana" w:cs="Arial"/>
              </w:rPr>
              <w:t>we</w:t>
            </w:r>
            <w:r w:rsidR="007C02BC">
              <w:rPr>
                <w:rFonts w:ascii="Verdana" w:hAnsi="Verdana" w:cs="Arial"/>
              </w:rPr>
              <w:t xml:space="preserve">re being kept in the community for longer periods with dementia or mental health conditions and when they eventually go into a care </w:t>
            </w:r>
            <w:r w:rsidR="007C724A">
              <w:rPr>
                <w:rFonts w:ascii="Verdana" w:hAnsi="Verdana" w:cs="Arial"/>
              </w:rPr>
              <w:t>home,</w:t>
            </w:r>
            <w:r w:rsidR="007C02BC">
              <w:rPr>
                <w:rFonts w:ascii="Verdana" w:hAnsi="Verdana" w:cs="Arial"/>
              </w:rPr>
              <w:t xml:space="preserve"> they are meeting the criteria</w:t>
            </w:r>
            <w:r w:rsidR="00255D97">
              <w:rPr>
                <w:rFonts w:ascii="Verdana" w:hAnsi="Verdana" w:cs="Arial"/>
              </w:rPr>
              <w:t xml:space="preserve"> to be detained</w:t>
            </w:r>
            <w:r w:rsidR="007C02BC">
              <w:rPr>
                <w:rFonts w:ascii="Verdana" w:hAnsi="Verdana" w:cs="Arial"/>
              </w:rPr>
              <w:t xml:space="preserve">. </w:t>
            </w:r>
            <w:r w:rsidR="00255D97">
              <w:rPr>
                <w:rFonts w:ascii="Verdana" w:hAnsi="Verdana" w:cs="Arial"/>
              </w:rPr>
              <w:t xml:space="preserve">A Beckham advised that she </w:t>
            </w:r>
            <w:proofErr w:type="gramStart"/>
            <w:r w:rsidR="00255D97">
              <w:rPr>
                <w:rFonts w:ascii="Verdana" w:hAnsi="Verdana" w:cs="Arial"/>
              </w:rPr>
              <w:t>would look</w:t>
            </w:r>
            <w:proofErr w:type="gramEnd"/>
            <w:r w:rsidR="00255D97">
              <w:rPr>
                <w:rFonts w:ascii="Verdana" w:hAnsi="Verdana" w:cs="Arial"/>
              </w:rPr>
              <w:t xml:space="preserve"> to gather further information </w:t>
            </w:r>
            <w:proofErr w:type="gramStart"/>
            <w:r w:rsidR="00255D97">
              <w:rPr>
                <w:rFonts w:ascii="Verdana" w:hAnsi="Verdana" w:cs="Arial"/>
              </w:rPr>
              <w:t>in regards to</w:t>
            </w:r>
            <w:proofErr w:type="gramEnd"/>
            <w:r w:rsidR="00255D97">
              <w:rPr>
                <w:rFonts w:ascii="Verdana" w:hAnsi="Verdana" w:cs="Arial"/>
              </w:rPr>
              <w:t xml:space="preserve"> analysis of detentions. </w:t>
            </w:r>
            <w:r w:rsidR="007712D5">
              <w:rPr>
                <w:rFonts w:ascii="Verdana" w:hAnsi="Verdana" w:cs="Arial"/>
              </w:rPr>
              <w:t xml:space="preserve">G Hughes added that this data would be helpful in relation to understanding the increase in co-morbidities. </w:t>
            </w:r>
          </w:p>
          <w:p w14:paraId="1DC27F66" w14:textId="499E1B8F" w:rsidR="007C02BC" w:rsidRDefault="007C02BC" w:rsidP="00264512">
            <w:pPr>
              <w:jc w:val="both"/>
              <w:rPr>
                <w:rFonts w:ascii="Verdana" w:hAnsi="Verdana" w:cs="Arial"/>
              </w:rPr>
            </w:pPr>
          </w:p>
          <w:p w14:paraId="3B61CAA3" w14:textId="2A82D04C" w:rsidR="00566153" w:rsidRDefault="007C02BC" w:rsidP="007C02BC">
            <w:pPr>
              <w:jc w:val="both"/>
              <w:rPr>
                <w:rFonts w:ascii="Verdana" w:hAnsi="Verdana" w:cs="Arial"/>
              </w:rPr>
            </w:pPr>
            <w:r>
              <w:rPr>
                <w:rFonts w:ascii="Verdana" w:hAnsi="Verdana" w:cs="Arial"/>
              </w:rPr>
              <w:t xml:space="preserve">J. Denley informed the Committee that there was a wider piece of work being undertaken with dementia in-reach into care homes and part of wider work </w:t>
            </w:r>
            <w:r w:rsidR="007712D5">
              <w:rPr>
                <w:rFonts w:ascii="Verdana" w:hAnsi="Verdana" w:cs="Arial"/>
              </w:rPr>
              <w:t>being undertaken in relation to</w:t>
            </w:r>
            <w:r>
              <w:rPr>
                <w:rFonts w:ascii="Verdana" w:hAnsi="Verdana" w:cs="Arial"/>
              </w:rPr>
              <w:t xml:space="preserve"> the day services model</w:t>
            </w:r>
            <w:r w:rsidR="007712D5">
              <w:rPr>
                <w:rFonts w:ascii="Verdana" w:hAnsi="Verdana" w:cs="Arial"/>
              </w:rPr>
              <w:t>, which was</w:t>
            </w:r>
            <w:r>
              <w:rPr>
                <w:rFonts w:ascii="Verdana" w:hAnsi="Verdana" w:cs="Arial"/>
              </w:rPr>
              <w:t xml:space="preserve"> looking to release capacity to support care homes and revisit the mental health offer for older adults. </w:t>
            </w:r>
          </w:p>
          <w:p w14:paraId="2AC1A2F3" w14:textId="77777777" w:rsidR="00BF7166" w:rsidRPr="00B407D9" w:rsidRDefault="00BF7166" w:rsidP="00F13CDF">
            <w:pPr>
              <w:pStyle w:val="NormalWeb"/>
              <w:shd w:val="clear" w:color="auto" w:fill="FFFFFF"/>
              <w:spacing w:before="0" w:beforeAutospacing="0" w:after="0" w:afterAutospacing="0"/>
              <w:jc w:val="both"/>
              <w:rPr>
                <w:rFonts w:ascii="Verdana" w:hAnsi="Verdana" w:cs="Segoe UI"/>
                <w:sz w:val="22"/>
                <w:szCs w:val="22"/>
              </w:rPr>
            </w:pPr>
          </w:p>
        </w:tc>
      </w:tr>
      <w:tr w:rsidR="00B407D9" w:rsidRPr="00B407D9" w14:paraId="32CBE759" w14:textId="77777777" w:rsidTr="00DF133E">
        <w:trPr>
          <w:trHeight w:val="614"/>
        </w:trPr>
        <w:tc>
          <w:tcPr>
            <w:tcW w:w="1469" w:type="dxa"/>
          </w:tcPr>
          <w:p w14:paraId="2BA97083" w14:textId="77777777" w:rsidR="00E7488C" w:rsidRPr="00DF133E" w:rsidRDefault="00E7488C" w:rsidP="00DF133E">
            <w:pPr>
              <w:rPr>
                <w:rFonts w:ascii="Verdana" w:hAnsi="Verdana"/>
              </w:rPr>
            </w:pPr>
            <w:r w:rsidRPr="00B407D9">
              <w:rPr>
                <w:rFonts w:ascii="Verdana" w:hAnsi="Verdana"/>
              </w:rPr>
              <w:t xml:space="preserve">Resolution </w:t>
            </w:r>
          </w:p>
        </w:tc>
        <w:tc>
          <w:tcPr>
            <w:tcW w:w="9026" w:type="dxa"/>
          </w:tcPr>
          <w:p w14:paraId="1E4E096A" w14:textId="77777777" w:rsidR="00DF133E" w:rsidRPr="00B407D9" w:rsidRDefault="00E7488C" w:rsidP="007A51D5">
            <w:pPr>
              <w:jc w:val="both"/>
              <w:rPr>
                <w:rFonts w:ascii="Verdana" w:hAnsi="Verdana" w:cs="Arial"/>
              </w:rPr>
            </w:pPr>
            <w:r w:rsidRPr="00B407D9">
              <w:rPr>
                <w:rFonts w:ascii="Verdana" w:hAnsi="Verdana" w:cs="Arial"/>
              </w:rPr>
              <w:t xml:space="preserve">The Report was </w:t>
            </w:r>
            <w:r w:rsidRPr="00B407D9">
              <w:rPr>
                <w:rFonts w:ascii="Verdana" w:hAnsi="Verdana" w:cs="Arial"/>
                <w:b/>
              </w:rPr>
              <w:t>DISCUSSED</w:t>
            </w:r>
            <w:r w:rsidRPr="00B407D9">
              <w:rPr>
                <w:rFonts w:ascii="Verdana" w:hAnsi="Verdana" w:cs="Arial"/>
              </w:rPr>
              <w:t xml:space="preserve"> and </w:t>
            </w:r>
            <w:r w:rsidRPr="00B407D9">
              <w:rPr>
                <w:rFonts w:ascii="Verdana" w:hAnsi="Verdana" w:cs="Arial"/>
                <w:b/>
              </w:rPr>
              <w:t>NOTED</w:t>
            </w:r>
            <w:r w:rsidRPr="00B407D9">
              <w:rPr>
                <w:rFonts w:ascii="Verdana" w:hAnsi="Verdana" w:cs="Arial"/>
              </w:rPr>
              <w:t xml:space="preserve">. </w:t>
            </w:r>
          </w:p>
        </w:tc>
      </w:tr>
      <w:tr w:rsidR="001819CD" w:rsidRPr="00B407D9" w14:paraId="64236DDC" w14:textId="77777777" w:rsidTr="00DF133E">
        <w:trPr>
          <w:trHeight w:val="614"/>
        </w:trPr>
        <w:tc>
          <w:tcPr>
            <w:tcW w:w="1469" w:type="dxa"/>
          </w:tcPr>
          <w:p w14:paraId="5F9CF3D6" w14:textId="68DCC5B0" w:rsidR="001819CD" w:rsidRPr="00B407D9" w:rsidRDefault="001819CD" w:rsidP="00DF133E">
            <w:pPr>
              <w:rPr>
                <w:rFonts w:ascii="Verdana" w:hAnsi="Verdana"/>
              </w:rPr>
            </w:pPr>
            <w:r>
              <w:rPr>
                <w:rFonts w:ascii="Verdana" w:hAnsi="Verdana"/>
              </w:rPr>
              <w:t>Action</w:t>
            </w:r>
          </w:p>
        </w:tc>
        <w:tc>
          <w:tcPr>
            <w:tcW w:w="9026" w:type="dxa"/>
          </w:tcPr>
          <w:p w14:paraId="234333B5" w14:textId="777DB9E4" w:rsidR="001819CD" w:rsidRPr="00B407D9" w:rsidRDefault="001819CD" w:rsidP="007A51D5">
            <w:pPr>
              <w:jc w:val="both"/>
              <w:rPr>
                <w:rFonts w:ascii="Verdana" w:hAnsi="Verdana" w:cs="Arial"/>
              </w:rPr>
            </w:pPr>
            <w:r>
              <w:rPr>
                <w:rFonts w:ascii="Verdana" w:hAnsi="Verdana" w:cs="Arial"/>
              </w:rPr>
              <w:t xml:space="preserve">To undertake a deep dive into adult mental health detentions within the RCT area and </w:t>
            </w:r>
            <w:r w:rsidR="007712D5">
              <w:rPr>
                <w:rFonts w:ascii="Verdana" w:hAnsi="Verdana" w:cs="Arial"/>
              </w:rPr>
              <w:t>present</w:t>
            </w:r>
            <w:r>
              <w:rPr>
                <w:rFonts w:ascii="Verdana" w:hAnsi="Verdana" w:cs="Arial"/>
              </w:rPr>
              <w:t xml:space="preserve"> to the next meeting of the Committee for discussion. </w:t>
            </w:r>
          </w:p>
        </w:tc>
      </w:tr>
      <w:tr w:rsidR="00B407D9" w:rsidRPr="00B407D9" w14:paraId="052113FB" w14:textId="77777777" w:rsidTr="007A51D5">
        <w:tc>
          <w:tcPr>
            <w:tcW w:w="1469" w:type="dxa"/>
          </w:tcPr>
          <w:p w14:paraId="537711E1" w14:textId="77777777" w:rsidR="00E7488C" w:rsidRPr="00B407D9" w:rsidRDefault="00E7488C" w:rsidP="007A51D5">
            <w:pPr>
              <w:rPr>
                <w:rFonts w:ascii="Verdana" w:hAnsi="Verdana"/>
                <w:b/>
              </w:rPr>
            </w:pPr>
            <w:r w:rsidRPr="00B407D9">
              <w:rPr>
                <w:rFonts w:ascii="Verdana" w:hAnsi="Verdana"/>
                <w:b/>
              </w:rPr>
              <w:t>5.3</w:t>
            </w:r>
          </w:p>
        </w:tc>
        <w:tc>
          <w:tcPr>
            <w:tcW w:w="9026" w:type="dxa"/>
          </w:tcPr>
          <w:p w14:paraId="19F5C8B2" w14:textId="77777777" w:rsidR="00E7488C" w:rsidRPr="00B407D9" w:rsidRDefault="00E7488C" w:rsidP="007A51D5">
            <w:pPr>
              <w:jc w:val="both"/>
              <w:rPr>
                <w:rFonts w:ascii="Verdana" w:hAnsi="Verdana" w:cs="Arial"/>
                <w:b/>
              </w:rPr>
            </w:pPr>
            <w:r w:rsidRPr="00B407D9">
              <w:rPr>
                <w:rFonts w:ascii="Verdana" w:hAnsi="Verdana" w:cs="Arial"/>
                <w:b/>
              </w:rPr>
              <w:t xml:space="preserve">Risks Relating to Monitoring of the MHA </w:t>
            </w:r>
          </w:p>
        </w:tc>
      </w:tr>
      <w:tr w:rsidR="00B407D9" w:rsidRPr="00B407D9" w14:paraId="4089171F" w14:textId="77777777" w:rsidTr="007A51D5">
        <w:tc>
          <w:tcPr>
            <w:tcW w:w="1469" w:type="dxa"/>
          </w:tcPr>
          <w:p w14:paraId="61084A51" w14:textId="77777777" w:rsidR="00E7488C" w:rsidRPr="00B407D9" w:rsidRDefault="00E7488C" w:rsidP="007A51D5">
            <w:pPr>
              <w:rPr>
                <w:rFonts w:ascii="Verdana" w:hAnsi="Verdana"/>
              </w:rPr>
            </w:pPr>
          </w:p>
        </w:tc>
        <w:tc>
          <w:tcPr>
            <w:tcW w:w="9026" w:type="dxa"/>
          </w:tcPr>
          <w:p w14:paraId="1617DFDE" w14:textId="5C10D3FD" w:rsidR="000966A1" w:rsidRDefault="000966A1" w:rsidP="007A51D5">
            <w:pPr>
              <w:jc w:val="both"/>
              <w:rPr>
                <w:rFonts w:ascii="Verdana" w:hAnsi="Verdana" w:cs="Segoe UI"/>
                <w:shd w:val="clear" w:color="auto" w:fill="FFFFFF"/>
              </w:rPr>
            </w:pPr>
            <w:r w:rsidRPr="00B407D9">
              <w:rPr>
                <w:rFonts w:ascii="Verdana" w:hAnsi="Verdana" w:cs="Segoe UI"/>
                <w:shd w:val="clear" w:color="auto" w:fill="FFFFFF"/>
              </w:rPr>
              <w:t xml:space="preserve">J. Denley presented </w:t>
            </w:r>
            <w:r w:rsidR="007A51D5">
              <w:rPr>
                <w:rFonts w:ascii="Verdana" w:hAnsi="Verdana" w:cs="Segoe UI"/>
                <w:shd w:val="clear" w:color="auto" w:fill="FFFFFF"/>
              </w:rPr>
              <w:t xml:space="preserve">the </w:t>
            </w:r>
            <w:r w:rsidRPr="00B407D9">
              <w:rPr>
                <w:rFonts w:ascii="Verdana" w:hAnsi="Verdana" w:cs="Segoe UI"/>
                <w:shd w:val="clear" w:color="auto" w:fill="FFFFFF"/>
              </w:rPr>
              <w:t>key issues from the report on current risks related to the Monitoring of the M</w:t>
            </w:r>
            <w:r w:rsidR="0083789C" w:rsidRPr="00B407D9">
              <w:rPr>
                <w:rFonts w:ascii="Verdana" w:hAnsi="Verdana" w:cs="Segoe UI"/>
                <w:shd w:val="clear" w:color="auto" w:fill="FFFFFF"/>
              </w:rPr>
              <w:t xml:space="preserve">ental </w:t>
            </w:r>
            <w:r w:rsidRPr="00B407D9">
              <w:rPr>
                <w:rFonts w:ascii="Verdana" w:hAnsi="Verdana" w:cs="Segoe UI"/>
                <w:shd w:val="clear" w:color="auto" w:fill="FFFFFF"/>
              </w:rPr>
              <w:t>H</w:t>
            </w:r>
            <w:r w:rsidR="0083789C" w:rsidRPr="00B407D9">
              <w:rPr>
                <w:rFonts w:ascii="Verdana" w:hAnsi="Verdana" w:cs="Segoe UI"/>
                <w:shd w:val="clear" w:color="auto" w:fill="FFFFFF"/>
              </w:rPr>
              <w:t xml:space="preserve">ealth </w:t>
            </w:r>
            <w:r w:rsidRPr="00B407D9">
              <w:rPr>
                <w:rFonts w:ascii="Verdana" w:hAnsi="Verdana" w:cs="Segoe UI"/>
                <w:shd w:val="clear" w:color="auto" w:fill="FFFFFF"/>
              </w:rPr>
              <w:t>A</w:t>
            </w:r>
            <w:r w:rsidR="0083789C" w:rsidRPr="00B407D9">
              <w:rPr>
                <w:rFonts w:ascii="Verdana" w:hAnsi="Verdana" w:cs="Segoe UI"/>
                <w:shd w:val="clear" w:color="auto" w:fill="FFFFFF"/>
              </w:rPr>
              <w:t>ct</w:t>
            </w:r>
            <w:r w:rsidRPr="00B407D9">
              <w:rPr>
                <w:rFonts w:ascii="Verdana" w:hAnsi="Verdana" w:cs="Segoe UI"/>
                <w:shd w:val="clear" w:color="auto" w:fill="FFFFFF"/>
              </w:rPr>
              <w:t xml:space="preserve">. </w:t>
            </w:r>
          </w:p>
          <w:p w14:paraId="0CA18607" w14:textId="2B9F6A59" w:rsidR="001819CD" w:rsidRDefault="001819CD" w:rsidP="007A51D5">
            <w:pPr>
              <w:jc w:val="both"/>
              <w:rPr>
                <w:rFonts w:ascii="Verdana" w:hAnsi="Verdana" w:cs="Segoe UI"/>
                <w:shd w:val="clear" w:color="auto" w:fill="FFFFFF"/>
              </w:rPr>
            </w:pPr>
          </w:p>
          <w:p w14:paraId="6BF3F9F6" w14:textId="27DD252B" w:rsidR="001819CD" w:rsidRDefault="001819CD" w:rsidP="007A51D5">
            <w:pPr>
              <w:jc w:val="both"/>
              <w:rPr>
                <w:rFonts w:ascii="Verdana" w:hAnsi="Verdana" w:cs="Segoe UI"/>
                <w:shd w:val="clear" w:color="auto" w:fill="FFFFFF"/>
              </w:rPr>
            </w:pPr>
            <w:r>
              <w:rPr>
                <w:rFonts w:ascii="Verdana" w:hAnsi="Verdana" w:cs="Segoe UI"/>
                <w:shd w:val="clear" w:color="auto" w:fill="FFFFFF"/>
              </w:rPr>
              <w:t xml:space="preserve">J. Denley advised that the Committee had </w:t>
            </w:r>
            <w:r w:rsidR="007712D5">
              <w:rPr>
                <w:rFonts w:ascii="Verdana" w:hAnsi="Verdana" w:cs="Segoe UI"/>
                <w:shd w:val="clear" w:color="auto" w:fill="FFFFFF"/>
              </w:rPr>
              <w:t>already discussed</w:t>
            </w:r>
            <w:r>
              <w:rPr>
                <w:rFonts w:ascii="Verdana" w:hAnsi="Verdana" w:cs="Segoe UI"/>
                <w:shd w:val="clear" w:color="auto" w:fill="FFFFFF"/>
              </w:rPr>
              <w:t xml:space="preserve"> most of the issues contained within the report during the meeting and </w:t>
            </w:r>
            <w:r w:rsidR="007712D5">
              <w:rPr>
                <w:rFonts w:ascii="Verdana" w:hAnsi="Verdana" w:cs="Segoe UI"/>
                <w:shd w:val="clear" w:color="auto" w:fill="FFFFFF"/>
              </w:rPr>
              <w:t xml:space="preserve">added that it was evident that significant improvements were being made in </w:t>
            </w:r>
            <w:proofErr w:type="gramStart"/>
            <w:r w:rsidR="007712D5">
              <w:rPr>
                <w:rFonts w:ascii="Verdana" w:hAnsi="Verdana" w:cs="Segoe UI"/>
                <w:shd w:val="clear" w:color="auto" w:fill="FFFFFF"/>
              </w:rPr>
              <w:t>a number of</w:t>
            </w:r>
            <w:proofErr w:type="gramEnd"/>
            <w:r w:rsidR="007712D5">
              <w:rPr>
                <w:rFonts w:ascii="Verdana" w:hAnsi="Verdana" w:cs="Segoe UI"/>
                <w:shd w:val="clear" w:color="auto" w:fill="FFFFFF"/>
              </w:rPr>
              <w:t xml:space="preserve"> areas. Members noted that future reports would also include updates </w:t>
            </w:r>
            <w:proofErr w:type="gramStart"/>
            <w:r w:rsidR="007712D5">
              <w:rPr>
                <w:rFonts w:ascii="Verdana" w:hAnsi="Verdana" w:cs="Segoe UI"/>
                <w:shd w:val="clear" w:color="auto" w:fill="FFFFFF"/>
              </w:rPr>
              <w:t xml:space="preserve">on </w:t>
            </w:r>
            <w:r>
              <w:rPr>
                <w:rFonts w:ascii="Verdana" w:hAnsi="Verdana" w:cs="Segoe UI"/>
                <w:shd w:val="clear" w:color="auto" w:fill="FFFFFF"/>
              </w:rPr>
              <w:t xml:space="preserve"> ‘</w:t>
            </w:r>
            <w:proofErr w:type="gramEnd"/>
            <w:r>
              <w:rPr>
                <w:rFonts w:ascii="Verdana" w:hAnsi="Verdana" w:cs="Segoe UI"/>
                <w:shd w:val="clear" w:color="auto" w:fill="FFFFFF"/>
              </w:rPr>
              <w:t xml:space="preserve">Right Care Right Person’ and the integrated clinical </w:t>
            </w:r>
            <w:proofErr w:type="gramStart"/>
            <w:r>
              <w:rPr>
                <w:rFonts w:ascii="Verdana" w:hAnsi="Verdana" w:cs="Segoe UI"/>
                <w:shd w:val="clear" w:color="auto" w:fill="FFFFFF"/>
              </w:rPr>
              <w:t>system</w:t>
            </w:r>
            <w:r w:rsidR="007712D5">
              <w:rPr>
                <w:rFonts w:ascii="Verdana" w:hAnsi="Verdana" w:cs="Segoe UI"/>
                <w:shd w:val="clear" w:color="auto" w:fill="FFFFFF"/>
              </w:rPr>
              <w:t xml:space="preserve">, </w:t>
            </w:r>
            <w:r>
              <w:rPr>
                <w:rFonts w:ascii="Verdana" w:hAnsi="Verdana" w:cs="Segoe UI"/>
                <w:shd w:val="clear" w:color="auto" w:fill="FFFFFF"/>
              </w:rPr>
              <w:t xml:space="preserve"> to</w:t>
            </w:r>
            <w:proofErr w:type="gramEnd"/>
            <w:r>
              <w:rPr>
                <w:rFonts w:ascii="Verdana" w:hAnsi="Verdana" w:cs="Segoe UI"/>
                <w:shd w:val="clear" w:color="auto" w:fill="FFFFFF"/>
              </w:rPr>
              <w:t xml:space="preserve"> ensure alignment with the</w:t>
            </w:r>
            <w:r w:rsidR="007712D5">
              <w:rPr>
                <w:rFonts w:ascii="Verdana" w:hAnsi="Verdana" w:cs="Segoe UI"/>
                <w:shd w:val="clear" w:color="auto" w:fill="FFFFFF"/>
              </w:rPr>
              <w:t xml:space="preserve"> updates being provided to the</w:t>
            </w:r>
            <w:r>
              <w:rPr>
                <w:rFonts w:ascii="Verdana" w:hAnsi="Verdana" w:cs="Segoe UI"/>
                <w:shd w:val="clear" w:color="auto" w:fill="FFFFFF"/>
              </w:rPr>
              <w:t xml:space="preserve"> Quality, Safety and Experience Committee. </w:t>
            </w:r>
          </w:p>
          <w:p w14:paraId="62BA373C" w14:textId="1CE5D257" w:rsidR="001819CD" w:rsidRDefault="001819CD" w:rsidP="007A51D5">
            <w:pPr>
              <w:jc w:val="both"/>
              <w:rPr>
                <w:rFonts w:ascii="Verdana" w:hAnsi="Verdana" w:cs="Segoe UI"/>
                <w:shd w:val="clear" w:color="auto" w:fill="FFFFFF"/>
              </w:rPr>
            </w:pPr>
          </w:p>
          <w:p w14:paraId="37C30968" w14:textId="5FFE82B7" w:rsidR="001819CD" w:rsidRDefault="001819CD" w:rsidP="007A51D5">
            <w:pPr>
              <w:jc w:val="both"/>
              <w:rPr>
                <w:rFonts w:ascii="Verdana" w:hAnsi="Verdana" w:cs="Segoe UI"/>
                <w:shd w:val="clear" w:color="auto" w:fill="FFFFFF"/>
              </w:rPr>
            </w:pPr>
            <w:r>
              <w:rPr>
                <w:rFonts w:ascii="Verdana" w:hAnsi="Verdana" w:cs="Segoe UI"/>
                <w:shd w:val="clear" w:color="auto" w:fill="FFFFFF"/>
              </w:rPr>
              <w:t xml:space="preserve">J. Denley </w:t>
            </w:r>
            <w:r w:rsidR="007712D5">
              <w:rPr>
                <w:rFonts w:ascii="Verdana" w:hAnsi="Verdana" w:cs="Segoe UI"/>
                <w:shd w:val="clear" w:color="auto" w:fill="FFFFFF"/>
              </w:rPr>
              <w:t>advised</w:t>
            </w:r>
            <w:r>
              <w:rPr>
                <w:rFonts w:ascii="Verdana" w:hAnsi="Verdana" w:cs="Segoe UI"/>
                <w:shd w:val="clear" w:color="auto" w:fill="FFFFFF"/>
              </w:rPr>
              <w:t xml:space="preserve"> that medical staffing remained challenging particularly in the adult mental health directorate</w:t>
            </w:r>
            <w:r w:rsidR="007712D5">
              <w:rPr>
                <w:rFonts w:ascii="Verdana" w:hAnsi="Verdana" w:cs="Segoe UI"/>
                <w:shd w:val="clear" w:color="auto" w:fill="FFFFFF"/>
              </w:rPr>
              <w:t>, which</w:t>
            </w:r>
            <w:r>
              <w:rPr>
                <w:rFonts w:ascii="Verdana" w:hAnsi="Verdana" w:cs="Segoe UI"/>
                <w:shd w:val="clear" w:color="auto" w:fill="FFFFFF"/>
              </w:rPr>
              <w:t xml:space="preserve"> had been discussed at the Operational Management Board </w:t>
            </w:r>
            <w:r w:rsidR="007712D5">
              <w:rPr>
                <w:rFonts w:ascii="Verdana" w:hAnsi="Verdana" w:cs="Segoe UI"/>
                <w:shd w:val="clear" w:color="auto" w:fill="FFFFFF"/>
              </w:rPr>
              <w:t>held earlier</w:t>
            </w:r>
            <w:r>
              <w:rPr>
                <w:rFonts w:ascii="Verdana" w:hAnsi="Verdana" w:cs="Segoe UI"/>
                <w:shd w:val="clear" w:color="auto" w:fill="FFFFFF"/>
              </w:rPr>
              <w:t xml:space="preserve">. </w:t>
            </w:r>
            <w:r w:rsidR="007712D5">
              <w:rPr>
                <w:rFonts w:ascii="Verdana" w:hAnsi="Verdana" w:cs="Segoe UI"/>
                <w:shd w:val="clear" w:color="auto" w:fill="FFFFFF"/>
              </w:rPr>
              <w:t>Members noted that t</w:t>
            </w:r>
            <w:r>
              <w:rPr>
                <w:rFonts w:ascii="Verdana" w:hAnsi="Verdana" w:cs="Segoe UI"/>
                <w:shd w:val="clear" w:color="auto" w:fill="FFFFFF"/>
              </w:rPr>
              <w:t>he Care Group had implemented good processes to manage this</w:t>
            </w:r>
            <w:r w:rsidR="007712D5">
              <w:rPr>
                <w:rFonts w:ascii="Verdana" w:hAnsi="Verdana" w:cs="Segoe UI"/>
                <w:shd w:val="clear" w:color="auto" w:fill="FFFFFF"/>
              </w:rPr>
              <w:t>,</w:t>
            </w:r>
            <w:r>
              <w:rPr>
                <w:rFonts w:ascii="Verdana" w:hAnsi="Verdana" w:cs="Segoe UI"/>
                <w:shd w:val="clear" w:color="auto" w:fill="FFFFFF"/>
              </w:rPr>
              <w:t xml:space="preserve"> including a ‘safe to start’ model and daily prioritisation based on risk.  </w:t>
            </w:r>
            <w:r w:rsidR="007712D5">
              <w:rPr>
                <w:rFonts w:ascii="Verdana" w:hAnsi="Verdana" w:cs="Segoe UI"/>
                <w:shd w:val="clear" w:color="auto" w:fill="FFFFFF"/>
              </w:rPr>
              <w:t>J Denley advised that w</w:t>
            </w:r>
            <w:r>
              <w:rPr>
                <w:rFonts w:ascii="Verdana" w:hAnsi="Verdana" w:cs="Segoe UI"/>
                <w:shd w:val="clear" w:color="auto" w:fill="FFFFFF"/>
              </w:rPr>
              <w:t>hilst the medical staffing situation ha</w:t>
            </w:r>
            <w:r w:rsidR="007712D5">
              <w:rPr>
                <w:rFonts w:ascii="Verdana" w:hAnsi="Verdana" w:cs="Segoe UI"/>
                <w:shd w:val="clear" w:color="auto" w:fill="FFFFFF"/>
              </w:rPr>
              <w:t>d</w:t>
            </w:r>
            <w:r>
              <w:rPr>
                <w:rFonts w:ascii="Verdana" w:hAnsi="Verdana" w:cs="Segoe UI"/>
                <w:shd w:val="clear" w:color="auto" w:fill="FFFFFF"/>
              </w:rPr>
              <w:t xml:space="preserve"> improved slightly</w:t>
            </w:r>
            <w:r w:rsidR="007712D5">
              <w:rPr>
                <w:rFonts w:ascii="Verdana" w:hAnsi="Verdana" w:cs="Segoe UI"/>
                <w:shd w:val="clear" w:color="auto" w:fill="FFFFFF"/>
              </w:rPr>
              <w:t>,</w:t>
            </w:r>
            <w:r>
              <w:rPr>
                <w:rFonts w:ascii="Verdana" w:hAnsi="Verdana" w:cs="Segoe UI"/>
                <w:shd w:val="clear" w:color="auto" w:fill="FFFFFF"/>
              </w:rPr>
              <w:t xml:space="preserve"> it </w:t>
            </w:r>
            <w:proofErr w:type="gramStart"/>
            <w:r w:rsidR="007712D5">
              <w:rPr>
                <w:rFonts w:ascii="Verdana" w:hAnsi="Verdana" w:cs="Segoe UI"/>
                <w:shd w:val="clear" w:color="auto" w:fill="FFFFFF"/>
              </w:rPr>
              <w:t xml:space="preserve">still </w:t>
            </w:r>
            <w:r>
              <w:rPr>
                <w:rFonts w:ascii="Verdana" w:hAnsi="Verdana" w:cs="Segoe UI"/>
                <w:shd w:val="clear" w:color="auto" w:fill="FFFFFF"/>
              </w:rPr>
              <w:t>remained</w:t>
            </w:r>
            <w:proofErr w:type="gramEnd"/>
            <w:r>
              <w:rPr>
                <w:rFonts w:ascii="Verdana" w:hAnsi="Verdana" w:cs="Segoe UI"/>
                <w:shd w:val="clear" w:color="auto" w:fill="FFFFFF"/>
              </w:rPr>
              <w:t xml:space="preserve"> fragile</w:t>
            </w:r>
            <w:r w:rsidR="007712D5">
              <w:rPr>
                <w:rFonts w:ascii="Verdana" w:hAnsi="Verdana" w:cs="Segoe UI"/>
                <w:shd w:val="clear" w:color="auto" w:fill="FFFFFF"/>
              </w:rPr>
              <w:t xml:space="preserve">, with processes continuing to be put into place to manage the position. </w:t>
            </w:r>
            <w:r>
              <w:rPr>
                <w:rFonts w:ascii="Verdana" w:hAnsi="Verdana" w:cs="Segoe UI"/>
                <w:shd w:val="clear" w:color="auto" w:fill="FFFFFF"/>
              </w:rPr>
              <w:t xml:space="preserve"> </w:t>
            </w:r>
          </w:p>
          <w:p w14:paraId="5309933C" w14:textId="316241A2" w:rsidR="00A94C52" w:rsidRDefault="00A94C52" w:rsidP="007A51D5">
            <w:pPr>
              <w:jc w:val="both"/>
              <w:rPr>
                <w:rFonts w:ascii="Verdana" w:hAnsi="Verdana" w:cs="Segoe UI"/>
                <w:shd w:val="clear" w:color="auto" w:fill="FFFFFF"/>
              </w:rPr>
            </w:pPr>
          </w:p>
          <w:p w14:paraId="6A448EC6" w14:textId="47D6F4BC" w:rsidR="00A94C52" w:rsidRDefault="00A94C52" w:rsidP="00A94C52">
            <w:pPr>
              <w:jc w:val="both"/>
              <w:rPr>
                <w:rFonts w:ascii="Verdana" w:hAnsi="Verdana" w:cs="Segoe UI"/>
                <w:shd w:val="clear" w:color="auto" w:fill="FFFFFF"/>
              </w:rPr>
            </w:pPr>
            <w:r>
              <w:rPr>
                <w:rFonts w:ascii="Verdana" w:hAnsi="Verdana" w:cs="Segoe UI"/>
                <w:shd w:val="clear" w:color="auto" w:fill="FFFFFF"/>
              </w:rPr>
              <w:t>The Chair emphasised the importance of keeping sight on the hospital Place of Safety risk at Prince Charles Hospital and the new Mental Health Bill and queried whether there were any specific risks that need</w:t>
            </w:r>
            <w:r w:rsidR="007712D5">
              <w:rPr>
                <w:rFonts w:ascii="Verdana" w:hAnsi="Verdana" w:cs="Segoe UI"/>
                <w:shd w:val="clear" w:color="auto" w:fill="FFFFFF"/>
              </w:rPr>
              <w:t>ed</w:t>
            </w:r>
            <w:r>
              <w:rPr>
                <w:rFonts w:ascii="Verdana" w:hAnsi="Verdana" w:cs="Segoe UI"/>
                <w:shd w:val="clear" w:color="auto" w:fill="FFFFFF"/>
              </w:rPr>
              <w:t xml:space="preserve"> to be addressed in relation to the Bill.   R. Goodwin advised that there could be some challenges for the team once the Bill </w:t>
            </w:r>
            <w:r w:rsidR="007712D5">
              <w:rPr>
                <w:rFonts w:ascii="Verdana" w:hAnsi="Verdana" w:cs="Segoe UI"/>
                <w:shd w:val="clear" w:color="auto" w:fill="FFFFFF"/>
              </w:rPr>
              <w:t>has been taken</w:t>
            </w:r>
            <w:r>
              <w:rPr>
                <w:rFonts w:ascii="Verdana" w:hAnsi="Verdana" w:cs="Segoe UI"/>
                <w:shd w:val="clear" w:color="auto" w:fill="FFFFFF"/>
              </w:rPr>
              <w:t xml:space="preserve"> through Parliament with detention criteria being a significant risk</w:t>
            </w:r>
            <w:r w:rsidR="007712D5">
              <w:rPr>
                <w:rFonts w:ascii="Verdana" w:hAnsi="Verdana" w:cs="Segoe UI"/>
                <w:shd w:val="clear" w:color="auto" w:fill="FFFFFF"/>
              </w:rPr>
              <w:t>,</w:t>
            </w:r>
            <w:r>
              <w:rPr>
                <w:rFonts w:ascii="Verdana" w:hAnsi="Verdana" w:cs="Segoe UI"/>
                <w:shd w:val="clear" w:color="auto" w:fill="FFFFFF"/>
              </w:rPr>
              <w:t xml:space="preserve"> </w:t>
            </w:r>
            <w:r w:rsidR="007712D5">
              <w:rPr>
                <w:rFonts w:ascii="Verdana" w:hAnsi="Verdana" w:cs="Segoe UI"/>
                <w:shd w:val="clear" w:color="auto" w:fill="FFFFFF"/>
              </w:rPr>
              <w:t>which</w:t>
            </w:r>
            <w:r>
              <w:rPr>
                <w:rFonts w:ascii="Verdana" w:hAnsi="Verdana" w:cs="Segoe UI"/>
                <w:shd w:val="clear" w:color="auto" w:fill="FFFFFF"/>
              </w:rPr>
              <w:t xml:space="preserve"> may require </w:t>
            </w:r>
            <w:r w:rsidR="007712D5">
              <w:rPr>
                <w:rFonts w:ascii="Verdana" w:hAnsi="Verdana" w:cs="Segoe UI"/>
                <w:shd w:val="clear" w:color="auto" w:fill="FFFFFF"/>
              </w:rPr>
              <w:t xml:space="preserve">clinical colleagues to undertake </w:t>
            </w:r>
            <w:r>
              <w:rPr>
                <w:rFonts w:ascii="Verdana" w:hAnsi="Verdana" w:cs="Segoe UI"/>
                <w:shd w:val="clear" w:color="auto" w:fill="FFFFFF"/>
              </w:rPr>
              <w:t xml:space="preserve">learning  in relation to implications for individuals with personality disorders if treatability becomes a key condition for detention. </w:t>
            </w:r>
            <w:r w:rsidR="007712D5">
              <w:rPr>
                <w:rFonts w:ascii="Verdana" w:hAnsi="Verdana" w:cs="Segoe UI"/>
                <w:shd w:val="clear" w:color="auto" w:fill="FFFFFF"/>
              </w:rPr>
              <w:t xml:space="preserve"> Members noted that </w:t>
            </w:r>
            <w:r>
              <w:rPr>
                <w:rFonts w:ascii="Verdana" w:hAnsi="Verdana" w:cs="Segoe UI"/>
                <w:shd w:val="clear" w:color="auto" w:fill="FFFFFF"/>
              </w:rPr>
              <w:t>the advance directive aspect would likely be driven by Welsh Government to ensure consistency across Health Boards</w:t>
            </w:r>
            <w:r w:rsidR="007712D5">
              <w:rPr>
                <w:rFonts w:ascii="Verdana" w:hAnsi="Verdana" w:cs="Segoe UI"/>
                <w:shd w:val="clear" w:color="auto" w:fill="FFFFFF"/>
              </w:rPr>
              <w:t>, as opposed to</w:t>
            </w:r>
            <w:r>
              <w:rPr>
                <w:rFonts w:ascii="Verdana" w:hAnsi="Verdana" w:cs="Segoe UI"/>
                <w:shd w:val="clear" w:color="auto" w:fill="FFFFFF"/>
              </w:rPr>
              <w:t xml:space="preserve"> having seven separate approaches. </w:t>
            </w:r>
          </w:p>
          <w:p w14:paraId="6510117C" w14:textId="347BA9AC" w:rsidR="00A94C52" w:rsidRDefault="00A94C52" w:rsidP="00A94C52">
            <w:pPr>
              <w:jc w:val="both"/>
              <w:rPr>
                <w:rFonts w:ascii="Verdana" w:hAnsi="Verdana" w:cs="Segoe UI"/>
                <w:shd w:val="clear" w:color="auto" w:fill="FFFFFF"/>
              </w:rPr>
            </w:pPr>
          </w:p>
          <w:p w14:paraId="2CF40458" w14:textId="77BEE31C" w:rsidR="00CC01E4" w:rsidRPr="00B407D9" w:rsidRDefault="00A94C52" w:rsidP="007A51D5">
            <w:pPr>
              <w:jc w:val="both"/>
              <w:rPr>
                <w:rFonts w:ascii="Verdana" w:hAnsi="Verdana" w:cs="Segoe UI"/>
                <w:shd w:val="clear" w:color="auto" w:fill="FFFFFF"/>
              </w:rPr>
            </w:pPr>
            <w:r>
              <w:rPr>
                <w:rFonts w:ascii="Verdana" w:hAnsi="Verdana" w:cs="Segoe UI"/>
                <w:shd w:val="clear" w:color="auto" w:fill="FFFFFF"/>
              </w:rPr>
              <w:t xml:space="preserve">A Jones sought an update on the discussion </w:t>
            </w:r>
            <w:proofErr w:type="gramStart"/>
            <w:r>
              <w:rPr>
                <w:rFonts w:ascii="Verdana" w:hAnsi="Verdana" w:cs="Segoe UI"/>
                <w:shd w:val="clear" w:color="auto" w:fill="FFFFFF"/>
              </w:rPr>
              <w:t>with regard to</w:t>
            </w:r>
            <w:proofErr w:type="gramEnd"/>
            <w:r>
              <w:rPr>
                <w:rFonts w:ascii="Verdana" w:hAnsi="Verdana" w:cs="Segoe UI"/>
                <w:shd w:val="clear" w:color="auto" w:fill="FFFFFF"/>
              </w:rPr>
              <w:t xml:space="preserve"> the Place of Safety at Prince Charles Hospital as she had been late joining the meeting.  J. Denley recapped the discussion that was held. </w:t>
            </w:r>
          </w:p>
          <w:p w14:paraId="20D5AE36" w14:textId="77777777" w:rsidR="00E7488C" w:rsidRPr="00B407D9" w:rsidRDefault="00E7488C" w:rsidP="00F13CDF">
            <w:pPr>
              <w:jc w:val="both"/>
              <w:rPr>
                <w:rFonts w:ascii="Verdana" w:hAnsi="Verdana" w:cs="Arial"/>
                <w:b/>
              </w:rPr>
            </w:pPr>
          </w:p>
        </w:tc>
      </w:tr>
      <w:tr w:rsidR="00B407D9" w:rsidRPr="00B407D9" w14:paraId="7B5631C6" w14:textId="77777777" w:rsidTr="007A51D5">
        <w:tc>
          <w:tcPr>
            <w:tcW w:w="1469" w:type="dxa"/>
          </w:tcPr>
          <w:p w14:paraId="6648E15E"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14FABC93" w14:textId="77777777" w:rsidR="00E7488C" w:rsidRPr="00B407D9" w:rsidRDefault="00E7488C" w:rsidP="007A51D5">
            <w:pPr>
              <w:jc w:val="both"/>
              <w:rPr>
                <w:rFonts w:ascii="Verdana" w:hAnsi="Verdana" w:cs="Arial"/>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report. </w:t>
            </w:r>
          </w:p>
          <w:p w14:paraId="72211CAE" w14:textId="77777777" w:rsidR="00E7488C" w:rsidRPr="00B407D9" w:rsidRDefault="00E7488C" w:rsidP="007A51D5">
            <w:pPr>
              <w:jc w:val="both"/>
              <w:rPr>
                <w:rFonts w:ascii="Verdana" w:hAnsi="Verdana" w:cs="Arial"/>
              </w:rPr>
            </w:pPr>
          </w:p>
        </w:tc>
      </w:tr>
      <w:tr w:rsidR="00B407D9" w:rsidRPr="00B407D9" w14:paraId="6FBF480B" w14:textId="77777777" w:rsidTr="007A51D5">
        <w:tc>
          <w:tcPr>
            <w:tcW w:w="1469" w:type="dxa"/>
          </w:tcPr>
          <w:p w14:paraId="2FBE5978" w14:textId="0604E981" w:rsidR="00E7488C" w:rsidRPr="00B407D9" w:rsidRDefault="00E7488C" w:rsidP="007A51D5">
            <w:pPr>
              <w:rPr>
                <w:rFonts w:ascii="Verdana" w:hAnsi="Verdana"/>
                <w:b/>
              </w:rPr>
            </w:pPr>
            <w:r w:rsidRPr="00B407D9">
              <w:rPr>
                <w:rFonts w:ascii="Verdana" w:hAnsi="Verdana"/>
                <w:b/>
              </w:rPr>
              <w:t>5.</w:t>
            </w:r>
            <w:r w:rsidR="00F13CDF">
              <w:rPr>
                <w:rFonts w:ascii="Verdana" w:hAnsi="Verdana"/>
                <w:b/>
              </w:rPr>
              <w:t>4</w:t>
            </w:r>
          </w:p>
        </w:tc>
        <w:tc>
          <w:tcPr>
            <w:tcW w:w="9026" w:type="dxa"/>
          </w:tcPr>
          <w:p w14:paraId="347B0D70" w14:textId="77777777" w:rsidR="00E7488C" w:rsidRPr="00B407D9" w:rsidRDefault="00E7488C" w:rsidP="007A51D5">
            <w:pPr>
              <w:jc w:val="both"/>
              <w:rPr>
                <w:rFonts w:ascii="Verdana" w:hAnsi="Verdana" w:cs="Arial"/>
                <w:b/>
              </w:rPr>
            </w:pPr>
            <w:r w:rsidRPr="00B407D9">
              <w:rPr>
                <w:rFonts w:ascii="Verdana" w:hAnsi="Verdana" w:cs="Arial"/>
                <w:b/>
              </w:rPr>
              <w:t xml:space="preserve">Strategic Update from South Wales Police </w:t>
            </w:r>
          </w:p>
        </w:tc>
      </w:tr>
      <w:tr w:rsidR="00B407D9" w:rsidRPr="00B407D9" w14:paraId="3788A82D" w14:textId="77777777" w:rsidTr="007A51D5">
        <w:tc>
          <w:tcPr>
            <w:tcW w:w="1469" w:type="dxa"/>
          </w:tcPr>
          <w:p w14:paraId="183BBD58" w14:textId="77777777" w:rsidR="00E7488C" w:rsidRPr="00B407D9" w:rsidRDefault="00E7488C" w:rsidP="007A51D5">
            <w:pPr>
              <w:rPr>
                <w:rFonts w:ascii="Verdana" w:hAnsi="Verdana"/>
              </w:rPr>
            </w:pPr>
          </w:p>
        </w:tc>
        <w:tc>
          <w:tcPr>
            <w:tcW w:w="9026" w:type="dxa"/>
          </w:tcPr>
          <w:p w14:paraId="3D350EE1" w14:textId="1C7798E8" w:rsidR="003C12DE" w:rsidRPr="000B6232" w:rsidRDefault="00A94C52" w:rsidP="000B6232">
            <w:pPr>
              <w:shd w:val="clear" w:color="auto" w:fill="FFFFFF"/>
              <w:spacing w:after="240"/>
              <w:jc w:val="both"/>
              <w:rPr>
                <w:rFonts w:ascii="Verdana" w:eastAsia="Times New Roman" w:hAnsi="Verdana" w:cs="Segoe UI"/>
                <w:lang w:eastAsia="en-GB"/>
              </w:rPr>
            </w:pPr>
            <w:r>
              <w:rPr>
                <w:rFonts w:ascii="Verdana" w:eastAsia="Times New Roman" w:hAnsi="Verdana" w:cs="Segoe UI"/>
                <w:lang w:eastAsia="en-GB"/>
              </w:rPr>
              <w:t>The Chair advised that there was no update from South Wales Police on this occasion due to</w:t>
            </w:r>
            <w:r w:rsidR="007712D5">
              <w:rPr>
                <w:rFonts w:ascii="Verdana" w:eastAsia="Times New Roman" w:hAnsi="Verdana" w:cs="Segoe UI"/>
                <w:lang w:eastAsia="en-GB"/>
              </w:rPr>
              <w:t xml:space="preserve"> apologies being received from South Wales </w:t>
            </w:r>
            <w:r w:rsidR="0094512D">
              <w:rPr>
                <w:rFonts w:ascii="Verdana" w:eastAsia="Times New Roman" w:hAnsi="Verdana" w:cs="Segoe UI"/>
                <w:lang w:eastAsia="en-GB"/>
              </w:rPr>
              <w:t>colleagues at short notice</w:t>
            </w:r>
            <w:r>
              <w:rPr>
                <w:rFonts w:ascii="Verdana" w:eastAsia="Times New Roman" w:hAnsi="Verdana" w:cs="Segoe UI"/>
                <w:lang w:eastAsia="en-GB"/>
              </w:rPr>
              <w:t xml:space="preserve">.  The Chair suggested that she would </w:t>
            </w:r>
            <w:r w:rsidR="000B6232">
              <w:rPr>
                <w:rFonts w:ascii="Verdana" w:eastAsia="Times New Roman" w:hAnsi="Verdana" w:cs="Segoe UI"/>
                <w:lang w:eastAsia="en-GB"/>
              </w:rPr>
              <w:t>request</w:t>
            </w:r>
            <w:r>
              <w:rPr>
                <w:rFonts w:ascii="Verdana" w:eastAsia="Times New Roman" w:hAnsi="Verdana" w:cs="Segoe UI"/>
                <w:lang w:eastAsia="en-GB"/>
              </w:rPr>
              <w:t xml:space="preserve"> South Wales Police colleagues to provide a written update outside of the meeting to be circulated to the Committee. </w:t>
            </w:r>
          </w:p>
        </w:tc>
      </w:tr>
      <w:tr w:rsidR="00B407D9" w:rsidRPr="00B407D9" w14:paraId="43D8657A" w14:textId="77777777" w:rsidTr="007A51D5">
        <w:tc>
          <w:tcPr>
            <w:tcW w:w="1469" w:type="dxa"/>
          </w:tcPr>
          <w:p w14:paraId="10A8A968"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3177B334" w14:textId="77777777" w:rsidR="00E7488C" w:rsidRPr="00B407D9" w:rsidRDefault="00E7488C" w:rsidP="007A51D5">
            <w:pPr>
              <w:jc w:val="both"/>
              <w:rPr>
                <w:rFonts w:ascii="Verdana" w:eastAsia="Times New Roman" w:hAnsi="Verdana" w:cs="Times New Roman"/>
                <w:lang w:eastAsia="en-GB"/>
              </w:rPr>
            </w:pPr>
            <w:r w:rsidRPr="00B407D9">
              <w:rPr>
                <w:rFonts w:ascii="Verdana" w:eastAsia="Times New Roman" w:hAnsi="Verdana" w:cs="Times New Roman"/>
                <w:lang w:eastAsia="en-GB"/>
              </w:rPr>
              <w:t xml:space="preserve">The Report was </w:t>
            </w:r>
            <w:r w:rsidRPr="00B407D9">
              <w:rPr>
                <w:rFonts w:ascii="Verdana" w:eastAsia="Times New Roman" w:hAnsi="Verdana" w:cs="Times New Roman"/>
                <w:b/>
                <w:lang w:eastAsia="en-GB"/>
              </w:rPr>
              <w:t>NOTED</w:t>
            </w:r>
            <w:r w:rsidRPr="00B407D9">
              <w:rPr>
                <w:rFonts w:ascii="Verdana" w:eastAsia="Times New Roman" w:hAnsi="Verdana" w:cs="Times New Roman"/>
                <w:lang w:eastAsia="en-GB"/>
              </w:rPr>
              <w:t>.</w:t>
            </w:r>
          </w:p>
          <w:p w14:paraId="5822A31D" w14:textId="77777777" w:rsidR="00E7488C" w:rsidRPr="00B407D9" w:rsidRDefault="00E7488C" w:rsidP="007A51D5">
            <w:pPr>
              <w:jc w:val="both"/>
              <w:rPr>
                <w:rFonts w:ascii="Verdana" w:hAnsi="Verdana" w:cs="Arial"/>
                <w:b/>
              </w:rPr>
            </w:pPr>
          </w:p>
        </w:tc>
      </w:tr>
      <w:tr w:rsidR="000B6232" w:rsidRPr="00B407D9" w14:paraId="23B819ED" w14:textId="77777777" w:rsidTr="007A51D5">
        <w:tc>
          <w:tcPr>
            <w:tcW w:w="1469" w:type="dxa"/>
          </w:tcPr>
          <w:p w14:paraId="4684A28C" w14:textId="7DBA0D7E" w:rsidR="000B6232" w:rsidRPr="00B407D9" w:rsidRDefault="000B6232" w:rsidP="007A51D5">
            <w:pPr>
              <w:rPr>
                <w:rFonts w:ascii="Verdana" w:hAnsi="Verdana"/>
              </w:rPr>
            </w:pPr>
            <w:r>
              <w:rPr>
                <w:rFonts w:ascii="Verdana" w:hAnsi="Verdana"/>
              </w:rPr>
              <w:t>Action</w:t>
            </w:r>
          </w:p>
        </w:tc>
        <w:tc>
          <w:tcPr>
            <w:tcW w:w="9026" w:type="dxa"/>
          </w:tcPr>
          <w:p w14:paraId="695CAF25" w14:textId="6934A734" w:rsidR="000B6232" w:rsidRPr="00B407D9" w:rsidRDefault="000B6232" w:rsidP="007A51D5">
            <w:pPr>
              <w:jc w:val="both"/>
              <w:rPr>
                <w:rFonts w:ascii="Verdana" w:eastAsia="Times New Roman" w:hAnsi="Verdana" w:cs="Times New Roman"/>
                <w:lang w:eastAsia="en-GB"/>
              </w:rPr>
            </w:pPr>
            <w:r>
              <w:rPr>
                <w:rFonts w:ascii="Verdana" w:eastAsia="Times New Roman" w:hAnsi="Verdana" w:cs="Times New Roman"/>
                <w:lang w:eastAsia="en-GB"/>
              </w:rPr>
              <w:t xml:space="preserve">To request a written update from SWP and circulate to Committee Members outside of the meeting. </w:t>
            </w:r>
          </w:p>
        </w:tc>
      </w:tr>
      <w:tr w:rsidR="00B407D9" w:rsidRPr="00B407D9" w14:paraId="6A59FFEE" w14:textId="77777777" w:rsidTr="007A51D5">
        <w:tc>
          <w:tcPr>
            <w:tcW w:w="1469" w:type="dxa"/>
          </w:tcPr>
          <w:p w14:paraId="5FB9E045" w14:textId="77777777" w:rsidR="00E7488C" w:rsidRPr="00B407D9" w:rsidRDefault="00E7488C" w:rsidP="007A51D5">
            <w:pPr>
              <w:rPr>
                <w:rFonts w:ascii="Verdana" w:hAnsi="Verdana"/>
                <w:b/>
              </w:rPr>
            </w:pPr>
            <w:r w:rsidRPr="00B407D9">
              <w:rPr>
                <w:rFonts w:ascii="Verdana" w:hAnsi="Verdana"/>
                <w:b/>
              </w:rPr>
              <w:t>5.6</w:t>
            </w:r>
          </w:p>
        </w:tc>
        <w:tc>
          <w:tcPr>
            <w:tcW w:w="9026" w:type="dxa"/>
          </w:tcPr>
          <w:p w14:paraId="78DDA6EE" w14:textId="77777777" w:rsidR="00E7488C" w:rsidRPr="00B407D9" w:rsidRDefault="00E7488C" w:rsidP="007A51D5">
            <w:pPr>
              <w:jc w:val="both"/>
              <w:rPr>
                <w:rFonts w:ascii="Verdana" w:hAnsi="Verdana" w:cs="Arial"/>
                <w:b/>
              </w:rPr>
            </w:pPr>
            <w:r w:rsidRPr="00B407D9">
              <w:rPr>
                <w:rFonts w:ascii="Verdana" w:hAnsi="Verdana" w:cs="Arial"/>
                <w:b/>
              </w:rPr>
              <w:t xml:space="preserve">Strategic Update from Local Authority Partners – Verbal Update </w:t>
            </w:r>
          </w:p>
        </w:tc>
      </w:tr>
      <w:tr w:rsidR="00B407D9" w:rsidRPr="00B407D9" w14:paraId="018F5C51" w14:textId="77777777" w:rsidTr="007A51D5">
        <w:tc>
          <w:tcPr>
            <w:tcW w:w="1469" w:type="dxa"/>
          </w:tcPr>
          <w:p w14:paraId="19BC36E3" w14:textId="77777777" w:rsidR="00E7488C" w:rsidRPr="00B407D9" w:rsidRDefault="00E7488C" w:rsidP="007A51D5">
            <w:pPr>
              <w:rPr>
                <w:rFonts w:ascii="Verdana" w:hAnsi="Verdana"/>
              </w:rPr>
            </w:pPr>
          </w:p>
        </w:tc>
        <w:tc>
          <w:tcPr>
            <w:tcW w:w="9026" w:type="dxa"/>
          </w:tcPr>
          <w:p w14:paraId="6A9D488B" w14:textId="633B0F47" w:rsidR="003C12DE" w:rsidRDefault="0094512D" w:rsidP="00AE7258">
            <w:pPr>
              <w:jc w:val="both"/>
              <w:rPr>
                <w:rFonts w:ascii="Verdana" w:hAnsi="Verdana" w:cs="Segoe UI"/>
                <w:shd w:val="clear" w:color="auto" w:fill="FFFFFF"/>
              </w:rPr>
            </w:pPr>
            <w:r>
              <w:rPr>
                <w:rFonts w:ascii="Verdana" w:hAnsi="Verdana" w:cs="Segoe UI"/>
                <w:shd w:val="clear" w:color="auto" w:fill="FFFFFF"/>
              </w:rPr>
              <w:t xml:space="preserve">Verbal updates were provided </w:t>
            </w:r>
            <w:r w:rsidR="0047567F" w:rsidRPr="00B407D9">
              <w:rPr>
                <w:rFonts w:ascii="Verdana" w:hAnsi="Verdana" w:cs="Segoe UI"/>
                <w:shd w:val="clear" w:color="auto" w:fill="FFFFFF"/>
              </w:rPr>
              <w:t xml:space="preserve">by colleagues from Rhondda Cynon Taff &amp; Merthyr </w:t>
            </w:r>
            <w:r>
              <w:rPr>
                <w:rFonts w:ascii="Verdana" w:hAnsi="Verdana" w:cs="Segoe UI"/>
                <w:shd w:val="clear" w:color="auto" w:fill="FFFFFF"/>
              </w:rPr>
              <w:t xml:space="preserve">Tydfil Local Authority </w:t>
            </w:r>
            <w:r w:rsidR="0047567F" w:rsidRPr="00B407D9">
              <w:rPr>
                <w:rFonts w:ascii="Verdana" w:hAnsi="Verdana" w:cs="Segoe UI"/>
                <w:shd w:val="clear" w:color="auto" w:fill="FFFFFF"/>
              </w:rPr>
              <w:t xml:space="preserve"> </w:t>
            </w:r>
          </w:p>
          <w:p w14:paraId="1396F403" w14:textId="211BC5D9" w:rsidR="000B6232" w:rsidRDefault="000B6232" w:rsidP="00AE7258">
            <w:pPr>
              <w:jc w:val="both"/>
              <w:rPr>
                <w:rFonts w:ascii="Verdana" w:hAnsi="Verdana" w:cs="Segoe UI"/>
                <w:shd w:val="clear" w:color="auto" w:fill="FFFFFF"/>
              </w:rPr>
            </w:pPr>
          </w:p>
          <w:p w14:paraId="4181D67F" w14:textId="52AF2136" w:rsidR="000B6232" w:rsidRDefault="000B6232" w:rsidP="00AE7258">
            <w:pPr>
              <w:jc w:val="both"/>
              <w:rPr>
                <w:rFonts w:ascii="Verdana" w:hAnsi="Verdana" w:cs="Segoe UI"/>
                <w:shd w:val="clear" w:color="auto" w:fill="FFFFFF"/>
              </w:rPr>
            </w:pPr>
            <w:r>
              <w:rPr>
                <w:rFonts w:ascii="Verdana" w:hAnsi="Verdana" w:cs="Segoe UI"/>
                <w:shd w:val="clear" w:color="auto" w:fill="FFFFFF"/>
              </w:rPr>
              <w:t xml:space="preserve">A Beckham extended her apologies for not being able to provide a presentation for the Committee on this occasion and advised that moving forward there would be a joint update from all three Local Authority colleagues. </w:t>
            </w:r>
          </w:p>
          <w:p w14:paraId="2AD95F54" w14:textId="702AD0A9" w:rsidR="000B6232" w:rsidRDefault="000B6232" w:rsidP="00AE7258">
            <w:pPr>
              <w:jc w:val="both"/>
              <w:rPr>
                <w:rFonts w:ascii="Verdana" w:hAnsi="Verdana" w:cs="Segoe UI"/>
                <w:shd w:val="clear" w:color="auto" w:fill="FFFFFF"/>
              </w:rPr>
            </w:pPr>
          </w:p>
          <w:p w14:paraId="115147F3" w14:textId="77777777" w:rsidR="000B6232" w:rsidRDefault="000B6232" w:rsidP="000B6232">
            <w:pPr>
              <w:jc w:val="both"/>
              <w:rPr>
                <w:rFonts w:ascii="Segoe UI" w:eastAsia="Times New Roman" w:hAnsi="Segoe UI" w:cs="Segoe UI"/>
                <w:color w:val="242424"/>
                <w:sz w:val="21"/>
                <w:szCs w:val="21"/>
                <w:lang w:eastAsia="en-GB"/>
              </w:rPr>
            </w:pPr>
            <w:r>
              <w:rPr>
                <w:rFonts w:ascii="Verdana" w:hAnsi="Verdana" w:cs="Segoe UI"/>
                <w:shd w:val="clear" w:color="auto" w:fill="FFFFFF"/>
              </w:rPr>
              <w:t>A Beckham highlighted some key matters for the Committee:</w:t>
            </w:r>
            <w:r w:rsidRPr="000B6232">
              <w:rPr>
                <w:rFonts w:ascii="Segoe UI" w:eastAsia="Times New Roman" w:hAnsi="Segoe UI" w:cs="Segoe UI"/>
                <w:color w:val="242424"/>
                <w:sz w:val="21"/>
                <w:szCs w:val="21"/>
                <w:lang w:eastAsia="en-GB"/>
              </w:rPr>
              <w:t xml:space="preserve"> </w:t>
            </w:r>
          </w:p>
          <w:p w14:paraId="5A543CBB" w14:textId="77777777" w:rsidR="000B6232" w:rsidRPr="000B6232" w:rsidRDefault="000B6232" w:rsidP="000B6232">
            <w:pPr>
              <w:jc w:val="both"/>
              <w:rPr>
                <w:rFonts w:ascii="Verdana" w:eastAsia="Times New Roman" w:hAnsi="Verdana" w:cs="Segoe UI"/>
                <w:color w:val="242424"/>
                <w:lang w:eastAsia="en-GB"/>
              </w:rPr>
            </w:pPr>
          </w:p>
          <w:p w14:paraId="49F13DD1" w14:textId="77777777" w:rsidR="000B6232" w:rsidRPr="000B6232" w:rsidRDefault="000B6232" w:rsidP="000B6232">
            <w:pPr>
              <w:pStyle w:val="ListParagraph"/>
              <w:numPr>
                <w:ilvl w:val="0"/>
                <w:numId w:val="21"/>
              </w:numPr>
              <w:jc w:val="both"/>
              <w:rPr>
                <w:rFonts w:ascii="Verdana" w:hAnsi="Verdana" w:cs="Segoe UI"/>
                <w:shd w:val="clear" w:color="auto" w:fill="FFFFFF"/>
              </w:rPr>
            </w:pPr>
            <w:r w:rsidRPr="000B6232">
              <w:rPr>
                <w:rFonts w:ascii="Verdana" w:eastAsia="Times New Roman" w:hAnsi="Verdana" w:cs="Segoe UI"/>
                <w:color w:val="242424"/>
                <w:lang w:eastAsia="en-GB"/>
              </w:rPr>
              <w:t>The review of policies and procedures was ongoing, with some postponed due to the need for coordination with the Health Board.</w:t>
            </w:r>
          </w:p>
          <w:p w14:paraId="652F691F" w14:textId="530A4470" w:rsidR="000B6232" w:rsidRPr="000B6232" w:rsidRDefault="000B6232" w:rsidP="000B6232">
            <w:pPr>
              <w:pStyle w:val="ListParagraph"/>
              <w:numPr>
                <w:ilvl w:val="0"/>
                <w:numId w:val="21"/>
              </w:numPr>
              <w:jc w:val="both"/>
              <w:rPr>
                <w:rFonts w:ascii="Verdana" w:hAnsi="Verdana" w:cs="Segoe UI"/>
                <w:shd w:val="clear" w:color="auto" w:fill="FFFFFF"/>
              </w:rPr>
            </w:pPr>
            <w:r w:rsidRPr="000B6232">
              <w:rPr>
                <w:rFonts w:ascii="Verdana" w:eastAsia="Times New Roman" w:hAnsi="Verdana" w:cs="Segoe UI"/>
                <w:color w:val="242424"/>
                <w:lang w:eastAsia="en-GB"/>
              </w:rPr>
              <w:t xml:space="preserve">The AMP (Approved Mental Health Professional) situation </w:t>
            </w:r>
            <w:r w:rsidR="0094512D">
              <w:rPr>
                <w:rFonts w:ascii="Verdana" w:eastAsia="Times New Roman" w:hAnsi="Verdana" w:cs="Segoe UI"/>
                <w:color w:val="242424"/>
                <w:lang w:eastAsia="en-GB"/>
              </w:rPr>
              <w:t>had improved</w:t>
            </w:r>
            <w:r w:rsidRPr="000B6232">
              <w:rPr>
                <w:rFonts w:ascii="Verdana" w:eastAsia="Times New Roman" w:hAnsi="Verdana" w:cs="Segoe UI"/>
                <w:color w:val="242424"/>
                <w:lang w:eastAsia="en-GB"/>
              </w:rPr>
              <w:t xml:space="preserve"> slightly, with two </w:t>
            </w:r>
            <w:r w:rsidR="0094512D">
              <w:rPr>
                <w:rFonts w:ascii="Verdana" w:eastAsia="Times New Roman" w:hAnsi="Verdana" w:cs="Segoe UI"/>
                <w:color w:val="242424"/>
                <w:lang w:eastAsia="en-GB"/>
              </w:rPr>
              <w:t>members of staff</w:t>
            </w:r>
            <w:r w:rsidRPr="000B6232">
              <w:rPr>
                <w:rFonts w:ascii="Verdana" w:eastAsia="Times New Roman" w:hAnsi="Verdana" w:cs="Segoe UI"/>
                <w:color w:val="242424"/>
                <w:lang w:eastAsia="en-GB"/>
              </w:rPr>
              <w:t xml:space="preserve"> expected to qualify soon, </w:t>
            </w:r>
            <w:r w:rsidR="0094512D">
              <w:rPr>
                <w:rFonts w:ascii="Verdana" w:eastAsia="Times New Roman" w:hAnsi="Verdana" w:cs="Segoe UI"/>
                <w:color w:val="242424"/>
                <w:lang w:eastAsia="en-GB"/>
              </w:rPr>
              <w:t>however,</w:t>
            </w:r>
            <w:r w:rsidRPr="000B6232">
              <w:rPr>
                <w:rFonts w:ascii="Verdana" w:eastAsia="Times New Roman" w:hAnsi="Verdana" w:cs="Segoe UI"/>
                <w:color w:val="242424"/>
                <w:lang w:eastAsia="en-GB"/>
              </w:rPr>
              <w:t xml:space="preserve"> there </w:t>
            </w:r>
            <w:r w:rsidR="0094512D">
              <w:rPr>
                <w:rFonts w:ascii="Verdana" w:eastAsia="Times New Roman" w:hAnsi="Verdana" w:cs="Segoe UI"/>
                <w:color w:val="242424"/>
                <w:lang w:eastAsia="en-GB"/>
              </w:rPr>
              <w:t>we</w:t>
            </w:r>
            <w:r w:rsidRPr="000B6232">
              <w:rPr>
                <w:rFonts w:ascii="Verdana" w:eastAsia="Times New Roman" w:hAnsi="Verdana" w:cs="Segoe UI"/>
                <w:color w:val="242424"/>
                <w:lang w:eastAsia="en-GB"/>
              </w:rPr>
              <w:t>re significant issues with experienced AMHPs retiring.</w:t>
            </w:r>
          </w:p>
          <w:p w14:paraId="3E2FB9D5" w14:textId="1CA0A33B" w:rsidR="000B6232" w:rsidRPr="000B6232" w:rsidRDefault="000B6232" w:rsidP="000B6232">
            <w:pPr>
              <w:pStyle w:val="ListParagraph"/>
              <w:numPr>
                <w:ilvl w:val="0"/>
                <w:numId w:val="21"/>
              </w:numPr>
              <w:jc w:val="both"/>
              <w:rPr>
                <w:rFonts w:ascii="Verdana" w:hAnsi="Verdana" w:cs="Segoe UI"/>
                <w:shd w:val="clear" w:color="auto" w:fill="FFFFFF"/>
              </w:rPr>
            </w:pPr>
            <w:r w:rsidRPr="000B6232">
              <w:rPr>
                <w:rFonts w:ascii="Verdana" w:eastAsia="Times New Roman" w:hAnsi="Verdana" w:cs="Segoe UI"/>
                <w:color w:val="242424"/>
                <w:lang w:eastAsia="en-GB"/>
              </w:rPr>
              <w:t>The risk referred to earlier regarding the WCCIS system of having two separate systems for health and local authorities, which could impact upon integrated services and information accessibility.</w:t>
            </w:r>
          </w:p>
          <w:p w14:paraId="59A2D431" w14:textId="7C5E5919" w:rsidR="000B6232" w:rsidRDefault="000B6232" w:rsidP="000B6232">
            <w:pPr>
              <w:pStyle w:val="ListParagraph"/>
              <w:jc w:val="both"/>
              <w:rPr>
                <w:rFonts w:ascii="Verdana" w:hAnsi="Verdana" w:cs="Segoe UI"/>
                <w:shd w:val="clear" w:color="auto" w:fill="FFFFFF"/>
              </w:rPr>
            </w:pPr>
          </w:p>
          <w:p w14:paraId="4A8D0EBD" w14:textId="53DF21D4" w:rsidR="000B6232" w:rsidRDefault="000B6232" w:rsidP="000B6232">
            <w:pPr>
              <w:pStyle w:val="ListParagraph"/>
              <w:ind w:left="0" w:hanging="6"/>
              <w:jc w:val="both"/>
              <w:rPr>
                <w:rFonts w:ascii="Verdana" w:hAnsi="Verdana" w:cs="Segoe UI"/>
                <w:shd w:val="clear" w:color="auto" w:fill="FFFFFF"/>
              </w:rPr>
            </w:pPr>
            <w:r>
              <w:rPr>
                <w:rFonts w:ascii="Verdana" w:hAnsi="Verdana" w:cs="Segoe UI"/>
                <w:shd w:val="clear" w:color="auto" w:fill="FFFFFF"/>
              </w:rPr>
              <w:t xml:space="preserve">A Jones highlighted key matters for the attention of the Committee: </w:t>
            </w:r>
          </w:p>
          <w:p w14:paraId="62439CEF" w14:textId="4BF05720" w:rsidR="000B6232" w:rsidRPr="000B6232" w:rsidRDefault="000B6232" w:rsidP="00A872C4">
            <w:pPr>
              <w:numPr>
                <w:ilvl w:val="0"/>
                <w:numId w:val="22"/>
              </w:numPr>
              <w:shd w:val="clear" w:color="auto" w:fill="FFFFFF"/>
              <w:spacing w:before="100" w:beforeAutospacing="1" w:after="100" w:afterAutospacing="1"/>
              <w:jc w:val="both"/>
              <w:rPr>
                <w:rFonts w:ascii="Verdana" w:eastAsia="Times New Roman" w:hAnsi="Verdana" w:cs="Segoe UI"/>
                <w:color w:val="242424"/>
                <w:lang w:eastAsia="en-GB"/>
              </w:rPr>
            </w:pPr>
            <w:proofErr w:type="gramStart"/>
            <w:r w:rsidRPr="00A872C4">
              <w:rPr>
                <w:rFonts w:ascii="Verdana" w:eastAsia="Times New Roman" w:hAnsi="Verdana" w:cs="Segoe UI"/>
                <w:color w:val="242424"/>
                <w:lang w:eastAsia="en-GB"/>
              </w:rPr>
              <w:t>T</w:t>
            </w:r>
            <w:r w:rsidRPr="000B6232">
              <w:rPr>
                <w:rFonts w:ascii="Verdana" w:eastAsia="Times New Roman" w:hAnsi="Verdana" w:cs="Segoe UI"/>
                <w:color w:val="242424"/>
                <w:lang w:eastAsia="en-GB"/>
              </w:rPr>
              <w:t xml:space="preserve">he </w:t>
            </w:r>
            <w:r w:rsidRPr="00A872C4">
              <w:rPr>
                <w:rFonts w:ascii="Verdana" w:eastAsia="Times New Roman" w:hAnsi="Verdana" w:cs="Segoe UI"/>
                <w:color w:val="242424"/>
                <w:lang w:eastAsia="en-GB"/>
              </w:rPr>
              <w:t>P</w:t>
            </w:r>
            <w:r w:rsidRPr="000B6232">
              <w:rPr>
                <w:rFonts w:ascii="Verdana" w:eastAsia="Times New Roman" w:hAnsi="Verdana" w:cs="Segoe UI"/>
                <w:color w:val="242424"/>
                <w:lang w:eastAsia="en-GB"/>
              </w:rPr>
              <w:t xml:space="preserve">lace of </w:t>
            </w:r>
            <w:r w:rsidRPr="00A872C4">
              <w:rPr>
                <w:rFonts w:ascii="Verdana" w:eastAsia="Times New Roman" w:hAnsi="Verdana" w:cs="Segoe UI"/>
                <w:color w:val="242424"/>
                <w:lang w:eastAsia="en-GB"/>
              </w:rPr>
              <w:t>S</w:t>
            </w:r>
            <w:r w:rsidRPr="000B6232">
              <w:rPr>
                <w:rFonts w:ascii="Verdana" w:eastAsia="Times New Roman" w:hAnsi="Verdana" w:cs="Segoe UI"/>
                <w:color w:val="242424"/>
                <w:lang w:eastAsia="en-GB"/>
              </w:rPr>
              <w:t>afety,</w:t>
            </w:r>
            <w:proofErr w:type="gramEnd"/>
            <w:r w:rsidRPr="000B6232">
              <w:rPr>
                <w:rFonts w:ascii="Verdana" w:eastAsia="Times New Roman" w:hAnsi="Verdana" w:cs="Segoe UI"/>
                <w:color w:val="242424"/>
                <w:lang w:eastAsia="en-GB"/>
              </w:rPr>
              <w:t xml:space="preserve"> </w:t>
            </w:r>
            <w:r w:rsidRPr="00A872C4">
              <w:rPr>
                <w:rFonts w:ascii="Verdana" w:eastAsia="Times New Roman" w:hAnsi="Verdana" w:cs="Segoe UI"/>
                <w:color w:val="242424"/>
                <w:lang w:eastAsia="en-GB"/>
              </w:rPr>
              <w:t xml:space="preserve">remained a concern </w:t>
            </w:r>
            <w:r w:rsidR="00A872C4" w:rsidRPr="00A872C4">
              <w:rPr>
                <w:rFonts w:ascii="Verdana" w:eastAsia="Times New Roman" w:hAnsi="Verdana" w:cs="Segoe UI"/>
                <w:color w:val="242424"/>
                <w:lang w:eastAsia="en-GB"/>
              </w:rPr>
              <w:t xml:space="preserve">as it had been hoped that the work would have commenced in January and </w:t>
            </w:r>
            <w:r w:rsidRPr="000B6232">
              <w:rPr>
                <w:rFonts w:ascii="Verdana" w:eastAsia="Times New Roman" w:hAnsi="Verdana" w:cs="Segoe UI"/>
                <w:color w:val="242424"/>
                <w:lang w:eastAsia="en-GB"/>
              </w:rPr>
              <w:t>ha</w:t>
            </w:r>
            <w:r w:rsidR="0094512D">
              <w:rPr>
                <w:rFonts w:ascii="Verdana" w:eastAsia="Times New Roman" w:hAnsi="Verdana" w:cs="Segoe UI"/>
                <w:color w:val="242424"/>
                <w:lang w:eastAsia="en-GB"/>
              </w:rPr>
              <w:t>d</w:t>
            </w:r>
            <w:r w:rsidRPr="000B6232">
              <w:rPr>
                <w:rFonts w:ascii="Verdana" w:eastAsia="Times New Roman" w:hAnsi="Verdana" w:cs="Segoe UI"/>
                <w:color w:val="242424"/>
                <w:lang w:eastAsia="en-GB"/>
              </w:rPr>
              <w:t xml:space="preserve"> been on the risk register for over two years </w:t>
            </w:r>
            <w:r w:rsidR="00A872C4" w:rsidRPr="00A872C4">
              <w:rPr>
                <w:rFonts w:ascii="Verdana" w:eastAsia="Times New Roman" w:hAnsi="Verdana" w:cs="Segoe UI"/>
                <w:color w:val="242424"/>
                <w:lang w:eastAsia="en-GB"/>
              </w:rPr>
              <w:t xml:space="preserve">due to it being </w:t>
            </w:r>
            <w:r w:rsidRPr="000B6232">
              <w:rPr>
                <w:rFonts w:ascii="Verdana" w:eastAsia="Times New Roman" w:hAnsi="Verdana" w:cs="Segoe UI"/>
                <w:color w:val="242424"/>
                <w:lang w:eastAsia="en-GB"/>
              </w:rPr>
              <w:t>unsafe for AMHPs conducting assessments in the current facility.</w:t>
            </w:r>
          </w:p>
          <w:p w14:paraId="56E8644D" w14:textId="7F82735D" w:rsidR="000B6232" w:rsidRPr="000B6232" w:rsidRDefault="00A872C4" w:rsidP="00A872C4">
            <w:pPr>
              <w:numPr>
                <w:ilvl w:val="0"/>
                <w:numId w:val="22"/>
              </w:numPr>
              <w:shd w:val="clear" w:color="auto" w:fill="FFFFFF"/>
              <w:spacing w:before="100" w:beforeAutospacing="1" w:after="100" w:afterAutospacing="1"/>
              <w:jc w:val="both"/>
              <w:rPr>
                <w:rFonts w:ascii="Verdana" w:eastAsia="Times New Roman" w:hAnsi="Verdana" w:cs="Segoe UI"/>
                <w:color w:val="242424"/>
                <w:lang w:eastAsia="en-GB"/>
              </w:rPr>
            </w:pPr>
            <w:r w:rsidRPr="00A872C4">
              <w:rPr>
                <w:rFonts w:ascii="Verdana" w:eastAsia="Times New Roman" w:hAnsi="Verdana" w:cs="Segoe UI"/>
                <w:color w:val="242424"/>
                <w:lang w:eastAsia="en-GB"/>
              </w:rPr>
              <w:t>T</w:t>
            </w:r>
            <w:r w:rsidR="000B6232" w:rsidRPr="000B6232">
              <w:rPr>
                <w:rFonts w:ascii="Verdana" w:eastAsia="Times New Roman" w:hAnsi="Verdana" w:cs="Segoe UI"/>
                <w:color w:val="242424"/>
                <w:lang w:eastAsia="en-GB"/>
              </w:rPr>
              <w:t>he</w:t>
            </w:r>
            <w:r w:rsidR="0094512D">
              <w:rPr>
                <w:rFonts w:ascii="Verdana" w:eastAsia="Times New Roman" w:hAnsi="Verdana" w:cs="Segoe UI"/>
                <w:color w:val="242424"/>
                <w:lang w:eastAsia="en-GB"/>
              </w:rPr>
              <w:t>re</w:t>
            </w:r>
            <w:r w:rsidR="000B6232" w:rsidRPr="000B6232">
              <w:rPr>
                <w:rFonts w:ascii="Verdana" w:eastAsia="Times New Roman" w:hAnsi="Verdana" w:cs="Segoe UI"/>
                <w:color w:val="242424"/>
                <w:lang w:eastAsia="en-GB"/>
              </w:rPr>
              <w:t xml:space="preserve"> </w:t>
            </w:r>
            <w:r w:rsidRPr="00A872C4">
              <w:rPr>
                <w:rFonts w:ascii="Verdana" w:eastAsia="Times New Roman" w:hAnsi="Verdana" w:cs="Segoe UI"/>
                <w:color w:val="242424"/>
                <w:lang w:eastAsia="en-GB"/>
              </w:rPr>
              <w:t xml:space="preserve">was an </w:t>
            </w:r>
            <w:r w:rsidR="000B6232" w:rsidRPr="000B6232">
              <w:rPr>
                <w:rFonts w:ascii="Verdana" w:eastAsia="Times New Roman" w:hAnsi="Verdana" w:cs="Segoe UI"/>
                <w:color w:val="242424"/>
                <w:lang w:eastAsia="en-GB"/>
              </w:rPr>
              <w:t xml:space="preserve">ongoing issue of arranging transport for detained patients, particularly </w:t>
            </w:r>
            <w:r w:rsidRPr="00A872C4">
              <w:rPr>
                <w:rFonts w:ascii="Verdana" w:eastAsia="Times New Roman" w:hAnsi="Verdana" w:cs="Segoe UI"/>
                <w:color w:val="242424"/>
                <w:lang w:eastAsia="en-GB"/>
              </w:rPr>
              <w:t>O</w:t>
            </w:r>
            <w:r w:rsidR="000B6232" w:rsidRPr="000B6232">
              <w:rPr>
                <w:rFonts w:ascii="Verdana" w:eastAsia="Times New Roman" w:hAnsi="Verdana" w:cs="Segoe UI"/>
                <w:color w:val="242424"/>
                <w:lang w:eastAsia="en-GB"/>
              </w:rPr>
              <w:t xml:space="preserve">ut of </w:t>
            </w:r>
            <w:r w:rsidRPr="00A872C4">
              <w:rPr>
                <w:rFonts w:ascii="Verdana" w:eastAsia="Times New Roman" w:hAnsi="Verdana" w:cs="Segoe UI"/>
                <w:color w:val="242424"/>
                <w:lang w:eastAsia="en-GB"/>
              </w:rPr>
              <w:t>H</w:t>
            </w:r>
            <w:r w:rsidR="000B6232" w:rsidRPr="000B6232">
              <w:rPr>
                <w:rFonts w:ascii="Verdana" w:eastAsia="Times New Roman" w:hAnsi="Verdana" w:cs="Segoe UI"/>
                <w:color w:val="242424"/>
                <w:lang w:eastAsia="en-GB"/>
              </w:rPr>
              <w:t>ours</w:t>
            </w:r>
            <w:r>
              <w:rPr>
                <w:rFonts w:ascii="Verdana" w:eastAsia="Times New Roman" w:hAnsi="Verdana" w:cs="Segoe UI"/>
                <w:color w:val="242424"/>
                <w:lang w:eastAsia="en-GB"/>
              </w:rPr>
              <w:t xml:space="preserve"> for Section 135 and those held under the Act.  This had also been discussed at the Mental Health Act Operational Group to review the policy on transport</w:t>
            </w:r>
            <w:r w:rsidR="000B6232" w:rsidRPr="000B6232">
              <w:rPr>
                <w:rFonts w:ascii="Verdana" w:eastAsia="Times New Roman" w:hAnsi="Verdana" w:cs="Segoe UI"/>
                <w:color w:val="242424"/>
                <w:lang w:eastAsia="en-GB"/>
              </w:rPr>
              <w:t xml:space="preserve"> and the need for a timely and coordinated approach.</w:t>
            </w:r>
          </w:p>
          <w:p w14:paraId="2C5CB1E5" w14:textId="551B4B2E" w:rsidR="000B6232" w:rsidRPr="000B6232" w:rsidRDefault="00A872C4" w:rsidP="00A872C4">
            <w:pPr>
              <w:numPr>
                <w:ilvl w:val="0"/>
                <w:numId w:val="22"/>
              </w:numPr>
              <w:shd w:val="clear" w:color="auto" w:fill="FFFFFF"/>
              <w:spacing w:before="100" w:beforeAutospacing="1" w:after="100" w:afterAutospacing="1"/>
              <w:jc w:val="both"/>
              <w:rPr>
                <w:rFonts w:ascii="Segoe UI" w:eastAsia="Times New Roman" w:hAnsi="Segoe UI" w:cs="Segoe UI"/>
                <w:color w:val="242424"/>
                <w:sz w:val="21"/>
                <w:szCs w:val="21"/>
                <w:lang w:eastAsia="en-GB"/>
              </w:rPr>
            </w:pPr>
            <w:r w:rsidRPr="00A872C4">
              <w:rPr>
                <w:rFonts w:ascii="Verdana" w:eastAsia="Times New Roman" w:hAnsi="Verdana" w:cs="Segoe UI"/>
                <w:color w:val="242424"/>
                <w:lang w:eastAsia="en-GB"/>
              </w:rPr>
              <w:t>T</w:t>
            </w:r>
            <w:r w:rsidR="000B6232" w:rsidRPr="000B6232">
              <w:rPr>
                <w:rFonts w:ascii="Verdana" w:eastAsia="Times New Roman" w:hAnsi="Verdana" w:cs="Segoe UI"/>
                <w:color w:val="242424"/>
                <w:lang w:eastAsia="en-GB"/>
              </w:rPr>
              <w:t>he efforts of senior nurses in locating psychiatric beds despite the national shortage,</w:t>
            </w:r>
            <w:r w:rsidRPr="00A872C4">
              <w:rPr>
                <w:rFonts w:ascii="Verdana" w:eastAsia="Times New Roman" w:hAnsi="Verdana" w:cs="Segoe UI"/>
                <w:color w:val="242424"/>
                <w:lang w:eastAsia="en-GB"/>
              </w:rPr>
              <w:t xml:space="preserve"> should be acknowledged, however, </w:t>
            </w:r>
            <w:r w:rsidR="000B6232" w:rsidRPr="000B6232">
              <w:rPr>
                <w:rFonts w:ascii="Verdana" w:eastAsia="Times New Roman" w:hAnsi="Verdana" w:cs="Segoe UI"/>
                <w:color w:val="242424"/>
                <w:lang w:eastAsia="en-GB"/>
              </w:rPr>
              <w:t>this remain</w:t>
            </w:r>
            <w:r>
              <w:rPr>
                <w:rFonts w:ascii="Verdana" w:eastAsia="Times New Roman" w:hAnsi="Verdana" w:cs="Segoe UI"/>
                <w:color w:val="242424"/>
                <w:lang w:eastAsia="en-GB"/>
              </w:rPr>
              <w:t>ed</w:t>
            </w:r>
            <w:r w:rsidR="000B6232" w:rsidRPr="000B6232">
              <w:rPr>
                <w:rFonts w:ascii="Verdana" w:eastAsia="Times New Roman" w:hAnsi="Verdana" w:cs="Segoe UI"/>
                <w:color w:val="242424"/>
                <w:lang w:eastAsia="en-GB"/>
              </w:rPr>
              <w:t xml:space="preserve"> a challenge for AMHPs</w:t>
            </w:r>
            <w:r w:rsidR="000B6232" w:rsidRPr="000B6232">
              <w:rPr>
                <w:rFonts w:ascii="Segoe UI" w:eastAsia="Times New Roman" w:hAnsi="Segoe UI" w:cs="Segoe UI"/>
                <w:color w:val="242424"/>
                <w:sz w:val="21"/>
                <w:szCs w:val="21"/>
                <w:lang w:eastAsia="en-GB"/>
              </w:rPr>
              <w:t>.</w:t>
            </w:r>
          </w:p>
          <w:p w14:paraId="3AC45AB5" w14:textId="42EB98E2" w:rsidR="00154357" w:rsidRDefault="00A872C4" w:rsidP="00154357">
            <w:pPr>
              <w:jc w:val="both"/>
              <w:rPr>
                <w:rFonts w:ascii="Verdana" w:hAnsi="Verdana" w:cs="Segoe UI"/>
                <w:shd w:val="clear" w:color="auto" w:fill="FFFFFF"/>
              </w:rPr>
            </w:pPr>
            <w:r>
              <w:rPr>
                <w:rFonts w:ascii="Verdana" w:hAnsi="Verdana" w:cs="Segoe UI"/>
                <w:shd w:val="clear" w:color="auto" w:fill="FFFFFF"/>
              </w:rPr>
              <w:t>R. Goodwin, in response, advised that the Joint Commissioning Committee (JCC) were overseeing the transport issue but this had stalled a bit of late.  However, he advised that he had undertaken some work on transport and there is hierarchy on transport along with the costs with the route being through the crisis team</w:t>
            </w:r>
            <w:r w:rsidR="00154357">
              <w:rPr>
                <w:rFonts w:ascii="Verdana" w:hAnsi="Verdana" w:cs="Segoe UI"/>
                <w:shd w:val="clear" w:color="auto" w:fill="FFFFFF"/>
              </w:rPr>
              <w:t xml:space="preserve"> via a standard operating procedure. </w:t>
            </w:r>
            <w:r w:rsidR="0094512D">
              <w:rPr>
                <w:rFonts w:ascii="Verdana" w:hAnsi="Verdana" w:cs="Segoe UI"/>
                <w:shd w:val="clear" w:color="auto" w:fill="FFFFFF"/>
              </w:rPr>
              <w:t xml:space="preserve"> G Hughes suggested that transport issues could be discussed further at the Operational Management Board. </w:t>
            </w:r>
          </w:p>
          <w:p w14:paraId="04065249" w14:textId="3C735DDB" w:rsidR="00154357" w:rsidRPr="00DF133E" w:rsidRDefault="00154357" w:rsidP="0094512D">
            <w:pPr>
              <w:jc w:val="both"/>
              <w:rPr>
                <w:rFonts w:ascii="Verdana" w:hAnsi="Verdana" w:cs="Segoe UI"/>
                <w:shd w:val="clear" w:color="auto" w:fill="FFFFFF"/>
              </w:rPr>
            </w:pPr>
          </w:p>
        </w:tc>
      </w:tr>
      <w:tr w:rsidR="00B407D9" w:rsidRPr="00B407D9" w14:paraId="2885B5C1" w14:textId="77777777" w:rsidTr="007A51D5">
        <w:tc>
          <w:tcPr>
            <w:tcW w:w="1469" w:type="dxa"/>
          </w:tcPr>
          <w:p w14:paraId="73D53FD4"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56FE8EE4" w14:textId="77777777" w:rsidR="0047567F" w:rsidRDefault="00E7488C" w:rsidP="007A51D5">
            <w:pPr>
              <w:jc w:val="both"/>
              <w:rPr>
                <w:rFonts w:ascii="Verdana" w:hAnsi="Verdana" w:cs="Arial"/>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updates. </w:t>
            </w:r>
          </w:p>
          <w:p w14:paraId="7EBCB557" w14:textId="77777777" w:rsidR="00DF133E" w:rsidRPr="00B407D9" w:rsidRDefault="00DF133E" w:rsidP="007A51D5">
            <w:pPr>
              <w:jc w:val="both"/>
              <w:rPr>
                <w:rFonts w:ascii="Verdana" w:hAnsi="Verdana" w:cs="Arial"/>
              </w:rPr>
            </w:pPr>
          </w:p>
        </w:tc>
      </w:tr>
      <w:tr w:rsidR="00154357" w:rsidRPr="00B407D9" w14:paraId="5F0F744E" w14:textId="77777777" w:rsidTr="007A51D5">
        <w:tc>
          <w:tcPr>
            <w:tcW w:w="1469" w:type="dxa"/>
          </w:tcPr>
          <w:p w14:paraId="535C4220" w14:textId="0BB0B576" w:rsidR="00154357" w:rsidRPr="00B407D9" w:rsidRDefault="00154357" w:rsidP="007A51D5">
            <w:pPr>
              <w:rPr>
                <w:rFonts w:ascii="Verdana" w:hAnsi="Verdana"/>
              </w:rPr>
            </w:pPr>
            <w:r>
              <w:rPr>
                <w:rFonts w:ascii="Verdana" w:hAnsi="Verdana"/>
              </w:rPr>
              <w:t>Action</w:t>
            </w:r>
          </w:p>
        </w:tc>
        <w:tc>
          <w:tcPr>
            <w:tcW w:w="9026" w:type="dxa"/>
          </w:tcPr>
          <w:p w14:paraId="1561ABFB" w14:textId="5AE63F0D" w:rsidR="00154357" w:rsidRPr="00B407D9" w:rsidRDefault="00154357" w:rsidP="007A51D5">
            <w:pPr>
              <w:jc w:val="both"/>
              <w:rPr>
                <w:rFonts w:ascii="Verdana" w:hAnsi="Verdana" w:cs="Arial"/>
              </w:rPr>
            </w:pPr>
            <w:r>
              <w:rPr>
                <w:rFonts w:ascii="Verdana" w:hAnsi="Verdana" w:cs="Arial"/>
              </w:rPr>
              <w:t xml:space="preserve">To provide a joint presentation for the next meeting of the Committee. </w:t>
            </w:r>
          </w:p>
        </w:tc>
      </w:tr>
      <w:tr w:rsidR="00154357" w:rsidRPr="00B407D9" w14:paraId="798F0E8D" w14:textId="77777777" w:rsidTr="007A51D5">
        <w:tc>
          <w:tcPr>
            <w:tcW w:w="1469" w:type="dxa"/>
          </w:tcPr>
          <w:p w14:paraId="017CDE8D" w14:textId="07520C2B" w:rsidR="00154357" w:rsidRPr="00B407D9" w:rsidRDefault="00154357" w:rsidP="007A51D5">
            <w:pPr>
              <w:rPr>
                <w:rFonts w:ascii="Verdana" w:hAnsi="Verdana"/>
              </w:rPr>
            </w:pPr>
            <w:r>
              <w:rPr>
                <w:rFonts w:ascii="Verdana" w:hAnsi="Verdana"/>
              </w:rPr>
              <w:t>Action</w:t>
            </w:r>
          </w:p>
        </w:tc>
        <w:tc>
          <w:tcPr>
            <w:tcW w:w="9026" w:type="dxa"/>
          </w:tcPr>
          <w:p w14:paraId="1E0CF748" w14:textId="77777777" w:rsidR="00154357" w:rsidRDefault="00154357" w:rsidP="007A51D5">
            <w:pPr>
              <w:jc w:val="both"/>
              <w:rPr>
                <w:rFonts w:ascii="Verdana" w:hAnsi="Verdana" w:cs="Arial"/>
              </w:rPr>
            </w:pPr>
            <w:r>
              <w:rPr>
                <w:rFonts w:ascii="Verdana" w:hAnsi="Verdana" w:cs="Arial"/>
              </w:rPr>
              <w:t xml:space="preserve">Operational Management Board to discuss the issues raised in relation to transport. </w:t>
            </w:r>
          </w:p>
          <w:p w14:paraId="2E727F6C" w14:textId="66C7E79A" w:rsidR="0021072A" w:rsidRPr="00B407D9" w:rsidRDefault="0021072A" w:rsidP="007A51D5">
            <w:pPr>
              <w:jc w:val="both"/>
              <w:rPr>
                <w:rFonts w:ascii="Verdana" w:hAnsi="Verdana" w:cs="Arial"/>
              </w:rPr>
            </w:pPr>
          </w:p>
        </w:tc>
      </w:tr>
      <w:tr w:rsidR="00F3321B" w:rsidRPr="00B407D9" w14:paraId="7A277A3F" w14:textId="77777777" w:rsidTr="001F38E8">
        <w:tc>
          <w:tcPr>
            <w:tcW w:w="1469" w:type="dxa"/>
            <w:shd w:val="clear" w:color="auto" w:fill="1F3864" w:themeFill="accent5" w:themeFillShade="80"/>
          </w:tcPr>
          <w:p w14:paraId="607F59DC" w14:textId="77777777" w:rsidR="00F3321B" w:rsidRPr="00B407D9" w:rsidRDefault="00F3321B" w:rsidP="001F38E8">
            <w:pPr>
              <w:pStyle w:val="ListParagraph"/>
              <w:numPr>
                <w:ilvl w:val="0"/>
                <w:numId w:val="1"/>
              </w:numPr>
              <w:rPr>
                <w:rFonts w:ascii="Verdana" w:hAnsi="Verdana"/>
                <w:b/>
              </w:rPr>
            </w:pPr>
          </w:p>
        </w:tc>
        <w:tc>
          <w:tcPr>
            <w:tcW w:w="9026" w:type="dxa"/>
            <w:shd w:val="clear" w:color="auto" w:fill="1F3864" w:themeFill="accent5" w:themeFillShade="80"/>
          </w:tcPr>
          <w:p w14:paraId="10A7384C" w14:textId="5FB539DB" w:rsidR="00F3321B" w:rsidRPr="00B407D9" w:rsidRDefault="00F3321B" w:rsidP="001F38E8">
            <w:pPr>
              <w:rPr>
                <w:rFonts w:ascii="Verdana" w:hAnsi="Verdana"/>
                <w:b/>
              </w:rPr>
            </w:pPr>
            <w:r>
              <w:rPr>
                <w:rFonts w:ascii="Verdana" w:hAnsi="Verdana"/>
                <w:b/>
              </w:rPr>
              <w:t xml:space="preserve">CONSENT AGENDA </w:t>
            </w:r>
            <w:r w:rsidRPr="00B407D9">
              <w:rPr>
                <w:rFonts w:ascii="Verdana" w:hAnsi="Verdana"/>
                <w:b/>
              </w:rPr>
              <w:t xml:space="preserve"> </w:t>
            </w:r>
          </w:p>
        </w:tc>
      </w:tr>
      <w:tr w:rsidR="00F3321B" w:rsidRPr="00B407D9" w14:paraId="0FAFA5FB" w14:textId="77777777" w:rsidTr="007A51D5">
        <w:tc>
          <w:tcPr>
            <w:tcW w:w="1469" w:type="dxa"/>
          </w:tcPr>
          <w:p w14:paraId="7D0F071F" w14:textId="77777777" w:rsidR="00F3321B" w:rsidRPr="00B407D9" w:rsidRDefault="00F3321B" w:rsidP="007A51D5">
            <w:pPr>
              <w:rPr>
                <w:rFonts w:ascii="Verdana" w:hAnsi="Verdana"/>
              </w:rPr>
            </w:pPr>
          </w:p>
        </w:tc>
        <w:tc>
          <w:tcPr>
            <w:tcW w:w="9026" w:type="dxa"/>
          </w:tcPr>
          <w:p w14:paraId="449127C6" w14:textId="77777777" w:rsidR="00F3321B" w:rsidRPr="00B407D9" w:rsidRDefault="00F3321B" w:rsidP="007A51D5">
            <w:pPr>
              <w:jc w:val="both"/>
              <w:rPr>
                <w:rFonts w:ascii="Verdana" w:hAnsi="Verdana" w:cs="Arial"/>
              </w:rPr>
            </w:pPr>
          </w:p>
        </w:tc>
      </w:tr>
      <w:tr w:rsidR="00F3321B" w:rsidRPr="00B407D9" w14:paraId="74251CBC" w14:textId="77777777" w:rsidTr="001F38E8">
        <w:tc>
          <w:tcPr>
            <w:tcW w:w="1469" w:type="dxa"/>
          </w:tcPr>
          <w:p w14:paraId="449AF4F0" w14:textId="39379D71" w:rsidR="00F3321B" w:rsidRPr="00B407D9" w:rsidRDefault="00F3321B" w:rsidP="001F38E8">
            <w:pPr>
              <w:rPr>
                <w:rFonts w:ascii="Verdana" w:hAnsi="Verdana"/>
                <w:b/>
              </w:rPr>
            </w:pPr>
            <w:r>
              <w:rPr>
                <w:rFonts w:ascii="Verdana" w:hAnsi="Verdana"/>
                <w:b/>
              </w:rPr>
              <w:t>6</w:t>
            </w:r>
            <w:r w:rsidRPr="00B407D9">
              <w:rPr>
                <w:rFonts w:ascii="Verdana" w:hAnsi="Verdana"/>
                <w:b/>
              </w:rPr>
              <w:t>.1</w:t>
            </w:r>
          </w:p>
          <w:p w14:paraId="07B36871" w14:textId="77777777" w:rsidR="00F3321B" w:rsidRPr="00B407D9" w:rsidRDefault="00F3321B" w:rsidP="001F38E8">
            <w:pPr>
              <w:rPr>
                <w:rFonts w:ascii="Verdana" w:hAnsi="Verdana"/>
              </w:rPr>
            </w:pPr>
          </w:p>
        </w:tc>
        <w:tc>
          <w:tcPr>
            <w:tcW w:w="9026" w:type="dxa"/>
          </w:tcPr>
          <w:p w14:paraId="08BA74F2" w14:textId="77777777" w:rsidR="00F3321B" w:rsidRPr="00B407D9" w:rsidRDefault="00F3321B" w:rsidP="001F38E8">
            <w:pPr>
              <w:rPr>
                <w:rFonts w:ascii="Verdana" w:hAnsi="Verdana"/>
                <w:b/>
              </w:rPr>
            </w:pPr>
            <w:r w:rsidRPr="00B407D9">
              <w:rPr>
                <w:rFonts w:ascii="Verdana" w:hAnsi="Verdana"/>
                <w:b/>
              </w:rPr>
              <w:t xml:space="preserve">FOR APPROVAL </w:t>
            </w:r>
          </w:p>
        </w:tc>
      </w:tr>
      <w:tr w:rsidR="00F3321B" w:rsidRPr="00B407D9" w14:paraId="56740BFB" w14:textId="77777777" w:rsidTr="001F38E8">
        <w:tc>
          <w:tcPr>
            <w:tcW w:w="1469" w:type="dxa"/>
          </w:tcPr>
          <w:p w14:paraId="4ECC5AAC" w14:textId="00AB3957" w:rsidR="00F3321B" w:rsidRPr="00B407D9" w:rsidRDefault="00F3321B" w:rsidP="001F38E8">
            <w:pPr>
              <w:rPr>
                <w:rFonts w:ascii="Verdana" w:hAnsi="Verdana"/>
                <w:b/>
              </w:rPr>
            </w:pPr>
            <w:r>
              <w:rPr>
                <w:rFonts w:ascii="Verdana" w:hAnsi="Verdana"/>
                <w:b/>
              </w:rPr>
              <w:t>6</w:t>
            </w:r>
            <w:r w:rsidRPr="00B407D9">
              <w:rPr>
                <w:rFonts w:ascii="Verdana" w:hAnsi="Verdana"/>
                <w:b/>
              </w:rPr>
              <w:t>.1.1.</w:t>
            </w:r>
          </w:p>
        </w:tc>
        <w:tc>
          <w:tcPr>
            <w:tcW w:w="9026" w:type="dxa"/>
          </w:tcPr>
          <w:p w14:paraId="10BF546D" w14:textId="3D6D2198" w:rsidR="00F3321B" w:rsidRPr="00F3321B" w:rsidRDefault="00F3321B" w:rsidP="001F38E8">
            <w:pPr>
              <w:rPr>
                <w:rFonts w:ascii="Verdana" w:hAnsi="Verdana"/>
                <w:bCs/>
              </w:rPr>
            </w:pPr>
            <w:r w:rsidRPr="00B407D9">
              <w:rPr>
                <w:rFonts w:ascii="Verdana" w:hAnsi="Verdana"/>
                <w:b/>
              </w:rPr>
              <w:t xml:space="preserve">Unconfirmed Minutes of the Meeting held on 4 </w:t>
            </w:r>
            <w:r>
              <w:rPr>
                <w:rFonts w:ascii="Verdana" w:hAnsi="Verdana"/>
                <w:b/>
              </w:rPr>
              <w:t xml:space="preserve">December </w:t>
            </w:r>
            <w:r w:rsidRPr="00B407D9">
              <w:rPr>
                <w:rFonts w:ascii="Verdana" w:hAnsi="Verdana"/>
                <w:b/>
              </w:rPr>
              <w:t>2024</w:t>
            </w:r>
            <w:r>
              <w:rPr>
                <w:rFonts w:ascii="Verdana" w:hAnsi="Verdana"/>
                <w:b/>
              </w:rPr>
              <w:t xml:space="preserve"> </w:t>
            </w:r>
          </w:p>
          <w:p w14:paraId="17168835" w14:textId="77777777" w:rsidR="00F3321B" w:rsidRPr="00B407D9" w:rsidRDefault="00F3321B" w:rsidP="001F38E8">
            <w:pPr>
              <w:rPr>
                <w:rFonts w:ascii="Verdana" w:hAnsi="Verdana"/>
                <w:b/>
              </w:rPr>
            </w:pPr>
          </w:p>
        </w:tc>
      </w:tr>
      <w:tr w:rsidR="00F3321B" w:rsidRPr="00B407D9" w14:paraId="20C986AE" w14:textId="77777777" w:rsidTr="001F38E8">
        <w:tc>
          <w:tcPr>
            <w:tcW w:w="1469" w:type="dxa"/>
          </w:tcPr>
          <w:p w14:paraId="3CFC74E6" w14:textId="77777777" w:rsidR="00F3321B" w:rsidRPr="00B407D9" w:rsidRDefault="00F3321B" w:rsidP="001F38E8">
            <w:pPr>
              <w:rPr>
                <w:rFonts w:ascii="Verdana" w:hAnsi="Verdana"/>
              </w:rPr>
            </w:pPr>
            <w:r w:rsidRPr="00B407D9">
              <w:rPr>
                <w:rFonts w:ascii="Verdana" w:hAnsi="Verdana"/>
              </w:rPr>
              <w:t>Resolution</w:t>
            </w:r>
          </w:p>
        </w:tc>
        <w:tc>
          <w:tcPr>
            <w:tcW w:w="9026" w:type="dxa"/>
          </w:tcPr>
          <w:p w14:paraId="3C1D77CB" w14:textId="570350A7" w:rsidR="00F3321B" w:rsidRPr="00B407D9" w:rsidRDefault="00F3321B" w:rsidP="00154357">
            <w:pPr>
              <w:jc w:val="both"/>
              <w:rPr>
                <w:rFonts w:ascii="Verdana" w:hAnsi="Verdana"/>
              </w:rPr>
            </w:pPr>
            <w:r w:rsidRPr="00B407D9">
              <w:rPr>
                <w:rFonts w:ascii="Verdana" w:hAnsi="Verdana"/>
              </w:rPr>
              <w:t xml:space="preserve">The minutes were </w:t>
            </w:r>
            <w:r w:rsidRPr="00B407D9">
              <w:rPr>
                <w:rFonts w:ascii="Verdana" w:hAnsi="Verdana"/>
                <w:b/>
              </w:rPr>
              <w:t>approved</w:t>
            </w:r>
            <w:r w:rsidRPr="00B407D9">
              <w:rPr>
                <w:rFonts w:ascii="Verdana" w:hAnsi="Verdana"/>
              </w:rPr>
              <w:t xml:space="preserve"> as a true and accurate record</w:t>
            </w:r>
            <w:r w:rsidR="00154357">
              <w:rPr>
                <w:rFonts w:ascii="Verdana" w:hAnsi="Verdana"/>
              </w:rPr>
              <w:t xml:space="preserve"> subject to one minor amendment to the attendance list. </w:t>
            </w:r>
          </w:p>
          <w:p w14:paraId="51897139" w14:textId="77777777" w:rsidR="00F3321B" w:rsidRPr="00B407D9" w:rsidRDefault="00F3321B" w:rsidP="001F38E8">
            <w:pPr>
              <w:rPr>
                <w:rFonts w:ascii="Verdana" w:hAnsi="Verdana"/>
              </w:rPr>
            </w:pPr>
          </w:p>
        </w:tc>
      </w:tr>
      <w:tr w:rsidR="00154357" w:rsidRPr="00B407D9" w14:paraId="319F61F4" w14:textId="77777777" w:rsidTr="001F38E8">
        <w:tc>
          <w:tcPr>
            <w:tcW w:w="1469" w:type="dxa"/>
          </w:tcPr>
          <w:p w14:paraId="65714DB6" w14:textId="0C837036" w:rsidR="00154357" w:rsidRPr="00B407D9" w:rsidRDefault="00154357" w:rsidP="001F38E8">
            <w:pPr>
              <w:rPr>
                <w:rFonts w:ascii="Verdana" w:hAnsi="Verdana"/>
              </w:rPr>
            </w:pPr>
            <w:r>
              <w:rPr>
                <w:rFonts w:ascii="Verdana" w:hAnsi="Verdana"/>
              </w:rPr>
              <w:t>Action</w:t>
            </w:r>
          </w:p>
        </w:tc>
        <w:tc>
          <w:tcPr>
            <w:tcW w:w="9026" w:type="dxa"/>
          </w:tcPr>
          <w:p w14:paraId="2D875ACA" w14:textId="77777777" w:rsidR="00154357" w:rsidRDefault="00154357" w:rsidP="00154357">
            <w:pPr>
              <w:jc w:val="both"/>
              <w:rPr>
                <w:rFonts w:ascii="Verdana" w:hAnsi="Verdana"/>
              </w:rPr>
            </w:pPr>
            <w:r>
              <w:rPr>
                <w:rFonts w:ascii="Verdana" w:hAnsi="Verdana"/>
              </w:rPr>
              <w:t xml:space="preserve">To add H. Lentle as </w:t>
            </w:r>
            <w:proofErr w:type="gramStart"/>
            <w:r>
              <w:rPr>
                <w:rFonts w:ascii="Verdana" w:hAnsi="Verdana"/>
              </w:rPr>
              <w:t>being in attendance at</w:t>
            </w:r>
            <w:proofErr w:type="gramEnd"/>
            <w:r>
              <w:rPr>
                <w:rFonts w:ascii="Verdana" w:hAnsi="Verdana"/>
              </w:rPr>
              <w:t xml:space="preserve"> the meeting. </w:t>
            </w:r>
          </w:p>
          <w:p w14:paraId="1F6DE5E4" w14:textId="77777777" w:rsidR="00154357" w:rsidRDefault="00154357" w:rsidP="00154357">
            <w:pPr>
              <w:jc w:val="both"/>
              <w:rPr>
                <w:rFonts w:ascii="Verdana" w:hAnsi="Verdana"/>
              </w:rPr>
            </w:pPr>
          </w:p>
          <w:p w14:paraId="46BF3D4C" w14:textId="7686761B" w:rsidR="00AB4E48" w:rsidRPr="00B407D9" w:rsidRDefault="00AB4E48" w:rsidP="00154357">
            <w:pPr>
              <w:jc w:val="both"/>
              <w:rPr>
                <w:rFonts w:ascii="Verdana" w:hAnsi="Verdana"/>
              </w:rPr>
            </w:pPr>
          </w:p>
        </w:tc>
      </w:tr>
      <w:tr w:rsidR="00F3321B" w:rsidRPr="00B407D9" w14:paraId="562973EC" w14:textId="77777777" w:rsidTr="001F38E8">
        <w:tc>
          <w:tcPr>
            <w:tcW w:w="1469" w:type="dxa"/>
          </w:tcPr>
          <w:p w14:paraId="6E40750F" w14:textId="73E1BF3E" w:rsidR="00F3321B" w:rsidRPr="00B407D9" w:rsidRDefault="00AE7258" w:rsidP="001F38E8">
            <w:pPr>
              <w:rPr>
                <w:rFonts w:ascii="Verdana" w:hAnsi="Verdana"/>
                <w:b/>
              </w:rPr>
            </w:pPr>
            <w:r>
              <w:rPr>
                <w:rFonts w:ascii="Verdana" w:hAnsi="Verdana"/>
                <w:b/>
              </w:rPr>
              <w:t>6</w:t>
            </w:r>
            <w:r w:rsidR="00F3321B" w:rsidRPr="00B407D9">
              <w:rPr>
                <w:rFonts w:ascii="Verdana" w:hAnsi="Verdana"/>
                <w:b/>
              </w:rPr>
              <w:t>.2</w:t>
            </w:r>
          </w:p>
        </w:tc>
        <w:tc>
          <w:tcPr>
            <w:tcW w:w="9026" w:type="dxa"/>
          </w:tcPr>
          <w:p w14:paraId="39D7B4F7" w14:textId="77777777" w:rsidR="00F3321B" w:rsidRPr="00B407D9" w:rsidRDefault="00F3321B" w:rsidP="001F38E8">
            <w:pPr>
              <w:rPr>
                <w:rFonts w:ascii="Verdana" w:hAnsi="Verdana"/>
                <w:b/>
              </w:rPr>
            </w:pPr>
            <w:r w:rsidRPr="00B407D9">
              <w:rPr>
                <w:rFonts w:ascii="Verdana" w:hAnsi="Verdana"/>
                <w:b/>
              </w:rPr>
              <w:t xml:space="preserve">ITEMS FOR NOTING </w:t>
            </w:r>
          </w:p>
          <w:p w14:paraId="23462C97" w14:textId="77777777" w:rsidR="00F3321B" w:rsidRPr="00B407D9" w:rsidRDefault="00F3321B" w:rsidP="001F38E8">
            <w:pPr>
              <w:rPr>
                <w:rFonts w:ascii="Verdana" w:hAnsi="Verdana"/>
                <w:b/>
              </w:rPr>
            </w:pPr>
          </w:p>
        </w:tc>
      </w:tr>
      <w:tr w:rsidR="00F3321B" w:rsidRPr="00B407D9" w14:paraId="10F0B35E" w14:textId="77777777" w:rsidTr="001F38E8">
        <w:tc>
          <w:tcPr>
            <w:tcW w:w="1469" w:type="dxa"/>
          </w:tcPr>
          <w:p w14:paraId="0F510120" w14:textId="69A4BD20" w:rsidR="00F3321B" w:rsidRPr="00B407D9" w:rsidRDefault="00AE7258" w:rsidP="001F38E8">
            <w:pPr>
              <w:rPr>
                <w:rFonts w:ascii="Verdana" w:hAnsi="Verdana"/>
                <w:b/>
              </w:rPr>
            </w:pPr>
            <w:r>
              <w:rPr>
                <w:rFonts w:ascii="Verdana" w:hAnsi="Verdana"/>
                <w:b/>
              </w:rPr>
              <w:t>6</w:t>
            </w:r>
            <w:r w:rsidR="00F3321B" w:rsidRPr="00B407D9">
              <w:rPr>
                <w:rFonts w:ascii="Verdana" w:hAnsi="Verdana"/>
                <w:b/>
              </w:rPr>
              <w:t>.2.1.</w:t>
            </w:r>
          </w:p>
        </w:tc>
        <w:tc>
          <w:tcPr>
            <w:tcW w:w="9026" w:type="dxa"/>
          </w:tcPr>
          <w:p w14:paraId="31A4DAAE" w14:textId="322A1C26" w:rsidR="00F3321B" w:rsidRPr="00B407D9" w:rsidRDefault="00F3321B" w:rsidP="001F38E8">
            <w:pPr>
              <w:rPr>
                <w:rFonts w:ascii="Verdana" w:hAnsi="Verdana"/>
                <w:b/>
              </w:rPr>
            </w:pPr>
            <w:r>
              <w:rPr>
                <w:rFonts w:ascii="Verdana" w:hAnsi="Verdana"/>
                <w:b/>
              </w:rPr>
              <w:t xml:space="preserve">Forward Work Plan </w:t>
            </w:r>
          </w:p>
          <w:p w14:paraId="1C660594" w14:textId="77777777" w:rsidR="00F3321B" w:rsidRPr="00B407D9" w:rsidRDefault="00F3321B" w:rsidP="001F38E8">
            <w:pPr>
              <w:rPr>
                <w:rFonts w:ascii="Verdana" w:hAnsi="Verdana"/>
                <w:b/>
              </w:rPr>
            </w:pPr>
          </w:p>
        </w:tc>
      </w:tr>
      <w:tr w:rsidR="00F3321B" w:rsidRPr="00B407D9" w14:paraId="66B963EC" w14:textId="77777777" w:rsidTr="001F38E8">
        <w:tc>
          <w:tcPr>
            <w:tcW w:w="1469" w:type="dxa"/>
          </w:tcPr>
          <w:p w14:paraId="7D1DE441" w14:textId="77777777" w:rsidR="00F3321B" w:rsidRPr="00B407D9" w:rsidRDefault="00F3321B" w:rsidP="001F38E8">
            <w:pPr>
              <w:rPr>
                <w:rFonts w:ascii="Verdana" w:hAnsi="Verdana"/>
              </w:rPr>
            </w:pPr>
            <w:r w:rsidRPr="00B407D9">
              <w:rPr>
                <w:rFonts w:ascii="Verdana" w:hAnsi="Verdana"/>
              </w:rPr>
              <w:t>Resolution</w:t>
            </w:r>
          </w:p>
        </w:tc>
        <w:tc>
          <w:tcPr>
            <w:tcW w:w="9026" w:type="dxa"/>
          </w:tcPr>
          <w:p w14:paraId="7ECA79E9" w14:textId="33FE753A" w:rsidR="00F3321B" w:rsidRPr="00B407D9" w:rsidRDefault="00F3321B" w:rsidP="001F38E8">
            <w:pPr>
              <w:rPr>
                <w:rFonts w:ascii="Verdana" w:hAnsi="Verdana"/>
              </w:rPr>
            </w:pPr>
            <w:r w:rsidRPr="00B407D9">
              <w:rPr>
                <w:rFonts w:ascii="Verdana" w:hAnsi="Verdana"/>
              </w:rPr>
              <w:t xml:space="preserve">The </w:t>
            </w:r>
            <w:r>
              <w:rPr>
                <w:rFonts w:ascii="Verdana" w:hAnsi="Verdana"/>
              </w:rPr>
              <w:t xml:space="preserve">Forward Work Plan </w:t>
            </w:r>
            <w:r w:rsidRPr="00B407D9">
              <w:rPr>
                <w:rFonts w:ascii="Verdana" w:hAnsi="Verdana"/>
              </w:rPr>
              <w:t xml:space="preserve">was </w:t>
            </w:r>
            <w:r w:rsidRPr="00B407D9">
              <w:rPr>
                <w:rFonts w:ascii="Verdana" w:hAnsi="Verdana"/>
                <w:b/>
              </w:rPr>
              <w:t>NOTED</w:t>
            </w:r>
            <w:r w:rsidRPr="00B407D9">
              <w:rPr>
                <w:rFonts w:ascii="Verdana" w:hAnsi="Verdana"/>
              </w:rPr>
              <w:t xml:space="preserve">. </w:t>
            </w:r>
          </w:p>
          <w:p w14:paraId="38B3D9DA" w14:textId="77777777" w:rsidR="00F3321B" w:rsidRPr="00B407D9" w:rsidRDefault="00F3321B" w:rsidP="001F38E8">
            <w:pPr>
              <w:rPr>
                <w:rFonts w:ascii="Verdana" w:hAnsi="Verdana"/>
              </w:rPr>
            </w:pPr>
          </w:p>
        </w:tc>
      </w:tr>
      <w:tr w:rsidR="00B407D9" w:rsidRPr="00B407D9" w14:paraId="41A1B473" w14:textId="77777777" w:rsidTr="007A51D5">
        <w:tc>
          <w:tcPr>
            <w:tcW w:w="1469" w:type="dxa"/>
            <w:shd w:val="clear" w:color="auto" w:fill="1F3864" w:themeFill="accent5" w:themeFillShade="80"/>
          </w:tcPr>
          <w:p w14:paraId="2C9A7D5D"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3DC820DE" w14:textId="77777777" w:rsidR="00E7488C" w:rsidRPr="00B407D9" w:rsidRDefault="00E7488C" w:rsidP="007A51D5">
            <w:pPr>
              <w:rPr>
                <w:rFonts w:ascii="Verdana" w:hAnsi="Verdana"/>
                <w:b/>
              </w:rPr>
            </w:pPr>
            <w:r w:rsidRPr="00B407D9">
              <w:rPr>
                <w:rFonts w:ascii="Verdana" w:hAnsi="Verdana"/>
                <w:b/>
              </w:rPr>
              <w:t xml:space="preserve">OTHER MATTERS </w:t>
            </w:r>
          </w:p>
        </w:tc>
      </w:tr>
      <w:tr w:rsidR="00B407D9" w:rsidRPr="00B407D9" w14:paraId="1E3CA0F3" w14:textId="77777777" w:rsidTr="007A51D5">
        <w:tc>
          <w:tcPr>
            <w:tcW w:w="1469" w:type="dxa"/>
          </w:tcPr>
          <w:p w14:paraId="73946469" w14:textId="25204ECF" w:rsidR="00E7488C" w:rsidRPr="00B407D9" w:rsidRDefault="00AE7258" w:rsidP="007A51D5">
            <w:pPr>
              <w:rPr>
                <w:rFonts w:ascii="Verdana" w:hAnsi="Verdana"/>
                <w:b/>
              </w:rPr>
            </w:pPr>
            <w:r>
              <w:rPr>
                <w:rFonts w:ascii="Verdana" w:hAnsi="Verdana"/>
                <w:b/>
              </w:rPr>
              <w:t>7</w:t>
            </w:r>
            <w:r w:rsidR="00E7488C" w:rsidRPr="00B407D9">
              <w:rPr>
                <w:rFonts w:ascii="Verdana" w:hAnsi="Verdana"/>
                <w:b/>
              </w:rPr>
              <w:t>.1</w:t>
            </w:r>
          </w:p>
        </w:tc>
        <w:tc>
          <w:tcPr>
            <w:tcW w:w="9026" w:type="dxa"/>
          </w:tcPr>
          <w:p w14:paraId="1EDCF8AC" w14:textId="77777777" w:rsidR="00E7488C" w:rsidRPr="00B407D9" w:rsidRDefault="00E7488C" w:rsidP="007A51D5">
            <w:pPr>
              <w:rPr>
                <w:rFonts w:ascii="Verdana" w:hAnsi="Verdana"/>
                <w:b/>
              </w:rPr>
            </w:pPr>
            <w:r w:rsidRPr="00B407D9">
              <w:rPr>
                <w:rFonts w:ascii="Verdana" w:hAnsi="Verdana"/>
                <w:b/>
              </w:rPr>
              <w:t xml:space="preserve">Committee Highlight Report </w:t>
            </w:r>
          </w:p>
        </w:tc>
      </w:tr>
      <w:tr w:rsidR="00B407D9" w:rsidRPr="00B407D9" w14:paraId="28C4EDF6" w14:textId="77777777" w:rsidTr="007A51D5">
        <w:tc>
          <w:tcPr>
            <w:tcW w:w="1469" w:type="dxa"/>
          </w:tcPr>
          <w:p w14:paraId="16F7422D" w14:textId="77777777" w:rsidR="00E7488C" w:rsidRPr="00B407D9" w:rsidRDefault="00E7488C" w:rsidP="007A51D5">
            <w:pPr>
              <w:rPr>
                <w:rFonts w:ascii="Verdana" w:hAnsi="Verdana"/>
              </w:rPr>
            </w:pPr>
          </w:p>
        </w:tc>
        <w:tc>
          <w:tcPr>
            <w:tcW w:w="9026" w:type="dxa"/>
          </w:tcPr>
          <w:p w14:paraId="7AC87B87" w14:textId="57A916B1" w:rsidR="00DF133E" w:rsidRDefault="0047567F" w:rsidP="00DF133E">
            <w:pPr>
              <w:shd w:val="clear" w:color="auto" w:fill="FFFFFF"/>
              <w:spacing w:after="240"/>
              <w:jc w:val="both"/>
              <w:rPr>
                <w:rFonts w:ascii="Verdana" w:eastAsia="Times New Roman" w:hAnsi="Verdana" w:cs="Segoe UI"/>
                <w:lang w:eastAsia="en-GB"/>
              </w:rPr>
            </w:pPr>
            <w:r w:rsidRPr="0047567F">
              <w:rPr>
                <w:rFonts w:ascii="Verdana" w:eastAsia="Times New Roman" w:hAnsi="Verdana" w:cs="Segoe UI"/>
                <w:lang w:eastAsia="en-GB"/>
              </w:rPr>
              <w:t xml:space="preserve">Areas for escalation and inclusion in the Highlight Report were agreed upon. The Chair advised that the Corporate Governance Team </w:t>
            </w:r>
            <w:proofErr w:type="gramStart"/>
            <w:r w:rsidRPr="0047567F">
              <w:rPr>
                <w:rFonts w:ascii="Verdana" w:eastAsia="Times New Roman" w:hAnsi="Verdana" w:cs="Segoe UI"/>
                <w:lang w:eastAsia="en-GB"/>
              </w:rPr>
              <w:t>would draft</w:t>
            </w:r>
            <w:proofErr w:type="gramEnd"/>
            <w:r w:rsidRPr="0047567F">
              <w:rPr>
                <w:rFonts w:ascii="Verdana" w:eastAsia="Times New Roman" w:hAnsi="Verdana" w:cs="Segoe UI"/>
                <w:lang w:eastAsia="en-GB"/>
              </w:rPr>
              <w:t xml:space="preserve"> the report for approval by the Chair and Exe</w:t>
            </w:r>
            <w:r w:rsidR="00DF133E">
              <w:rPr>
                <w:rFonts w:ascii="Verdana" w:eastAsia="Times New Roman" w:hAnsi="Verdana" w:cs="Segoe UI"/>
                <w:lang w:eastAsia="en-GB"/>
              </w:rPr>
              <w:t>cutive Lead outside the meeting.</w:t>
            </w:r>
          </w:p>
          <w:p w14:paraId="26B27F28" w14:textId="26A6E31A" w:rsidR="0051696C" w:rsidRPr="00DF133E" w:rsidRDefault="00154357" w:rsidP="00DF133E">
            <w:pPr>
              <w:shd w:val="clear" w:color="auto" w:fill="FFFFFF"/>
              <w:spacing w:after="240"/>
              <w:jc w:val="both"/>
              <w:rPr>
                <w:rFonts w:ascii="Verdana" w:eastAsia="Times New Roman" w:hAnsi="Verdana" w:cs="Segoe UI"/>
                <w:lang w:eastAsia="en-GB"/>
              </w:rPr>
            </w:pPr>
            <w:r>
              <w:rPr>
                <w:rFonts w:ascii="Verdana" w:eastAsia="Times New Roman" w:hAnsi="Verdana" w:cs="Segoe UI"/>
                <w:lang w:eastAsia="en-GB"/>
              </w:rPr>
              <w:t xml:space="preserve">E. Walters suggested that the Committee should positively escalate some of the items described within the Operational Group Report to the Board, highlighting the significant progress and positive developments. </w:t>
            </w:r>
            <w:r w:rsidR="0051696C">
              <w:rPr>
                <w:rFonts w:ascii="Verdana" w:eastAsia="Times New Roman" w:hAnsi="Verdana" w:cs="Segoe UI"/>
                <w:lang w:eastAsia="en-GB"/>
              </w:rPr>
              <w:t xml:space="preserve"> </w:t>
            </w:r>
          </w:p>
        </w:tc>
      </w:tr>
      <w:tr w:rsidR="00B407D9" w:rsidRPr="00B407D9" w14:paraId="5B594829" w14:textId="77777777" w:rsidTr="007A51D5">
        <w:tc>
          <w:tcPr>
            <w:tcW w:w="1469" w:type="dxa"/>
          </w:tcPr>
          <w:p w14:paraId="25E9B456" w14:textId="2AE9C1E6" w:rsidR="00E7488C" w:rsidRPr="00B407D9" w:rsidRDefault="00AE7258" w:rsidP="007A51D5">
            <w:pPr>
              <w:rPr>
                <w:rFonts w:ascii="Verdana" w:hAnsi="Verdana"/>
                <w:b/>
              </w:rPr>
            </w:pPr>
            <w:r>
              <w:rPr>
                <w:rFonts w:ascii="Verdana" w:hAnsi="Verdana"/>
                <w:b/>
              </w:rPr>
              <w:t>7</w:t>
            </w:r>
            <w:r w:rsidR="00E7488C" w:rsidRPr="00B407D9">
              <w:rPr>
                <w:rFonts w:ascii="Verdana" w:hAnsi="Verdana"/>
                <w:b/>
              </w:rPr>
              <w:t>.2</w:t>
            </w:r>
          </w:p>
        </w:tc>
        <w:tc>
          <w:tcPr>
            <w:tcW w:w="9026" w:type="dxa"/>
          </w:tcPr>
          <w:p w14:paraId="11B8030A" w14:textId="77777777" w:rsidR="00E7488C" w:rsidRPr="00B407D9" w:rsidRDefault="00E7488C" w:rsidP="007A51D5">
            <w:pPr>
              <w:rPr>
                <w:rFonts w:ascii="Verdana" w:hAnsi="Verdana"/>
                <w:b/>
              </w:rPr>
            </w:pPr>
            <w:r w:rsidRPr="00B407D9">
              <w:rPr>
                <w:rFonts w:ascii="Verdana" w:hAnsi="Verdana"/>
                <w:b/>
              </w:rPr>
              <w:t>Committee Forward Work Plan</w:t>
            </w:r>
          </w:p>
        </w:tc>
      </w:tr>
      <w:tr w:rsidR="00B407D9" w:rsidRPr="00B407D9" w14:paraId="702568DF" w14:textId="77777777" w:rsidTr="007A51D5">
        <w:tc>
          <w:tcPr>
            <w:tcW w:w="1469" w:type="dxa"/>
          </w:tcPr>
          <w:p w14:paraId="0B322936" w14:textId="77777777" w:rsidR="00E7488C" w:rsidRPr="00B407D9" w:rsidRDefault="00E7488C" w:rsidP="007A51D5">
            <w:pPr>
              <w:rPr>
                <w:rFonts w:ascii="Verdana" w:hAnsi="Verdana"/>
              </w:rPr>
            </w:pPr>
          </w:p>
        </w:tc>
        <w:tc>
          <w:tcPr>
            <w:tcW w:w="9026" w:type="dxa"/>
          </w:tcPr>
          <w:p w14:paraId="2AC48346" w14:textId="42A04152" w:rsidR="00E7488C" w:rsidRDefault="00E7488C" w:rsidP="00154357">
            <w:pPr>
              <w:jc w:val="both"/>
              <w:rPr>
                <w:rFonts w:ascii="Verdana" w:eastAsia="Times New Roman" w:hAnsi="Verdana" w:cs="Times New Roman"/>
                <w:lang w:eastAsia="en-GB"/>
              </w:rPr>
            </w:pPr>
            <w:r w:rsidRPr="00B407D9">
              <w:rPr>
                <w:rFonts w:ascii="Verdana" w:eastAsia="Times New Roman" w:hAnsi="Verdana" w:cs="Times New Roman"/>
                <w:lang w:eastAsia="en-GB"/>
              </w:rPr>
              <w:t xml:space="preserve">Members noted that the Forward Work Programme would be updated following discussions held at the meeting today in preparation for the next meeting in </w:t>
            </w:r>
            <w:r w:rsidR="00AE7258">
              <w:rPr>
                <w:rFonts w:ascii="Verdana" w:eastAsia="Times New Roman" w:hAnsi="Verdana" w:cs="Times New Roman"/>
                <w:lang w:eastAsia="en-GB"/>
              </w:rPr>
              <w:t xml:space="preserve">May </w:t>
            </w:r>
            <w:r w:rsidRPr="00B407D9">
              <w:rPr>
                <w:rFonts w:ascii="Verdana" w:eastAsia="Times New Roman" w:hAnsi="Verdana" w:cs="Times New Roman"/>
                <w:lang w:eastAsia="en-GB"/>
              </w:rPr>
              <w:t xml:space="preserve">2025. </w:t>
            </w:r>
          </w:p>
          <w:p w14:paraId="1E63A7B4" w14:textId="7E6CB0B8" w:rsidR="003C12DE" w:rsidRPr="00B407D9" w:rsidRDefault="003C12DE" w:rsidP="007A51D5">
            <w:pPr>
              <w:rPr>
                <w:rFonts w:ascii="Verdana" w:hAnsi="Verdana"/>
                <w:b/>
              </w:rPr>
            </w:pPr>
          </w:p>
        </w:tc>
      </w:tr>
      <w:tr w:rsidR="00B407D9" w:rsidRPr="00B407D9" w14:paraId="743560D5" w14:textId="77777777" w:rsidTr="007A51D5">
        <w:tc>
          <w:tcPr>
            <w:tcW w:w="1469" w:type="dxa"/>
          </w:tcPr>
          <w:p w14:paraId="663533F6" w14:textId="4294CA2D" w:rsidR="00E7488C" w:rsidRPr="00B407D9" w:rsidRDefault="00AE7258" w:rsidP="007A51D5">
            <w:pPr>
              <w:rPr>
                <w:rFonts w:ascii="Verdana" w:hAnsi="Verdana"/>
                <w:b/>
              </w:rPr>
            </w:pPr>
            <w:r>
              <w:rPr>
                <w:rFonts w:ascii="Verdana" w:hAnsi="Verdana"/>
                <w:b/>
              </w:rPr>
              <w:t>7</w:t>
            </w:r>
            <w:r w:rsidR="00E7488C" w:rsidRPr="00B407D9">
              <w:rPr>
                <w:rFonts w:ascii="Verdana" w:hAnsi="Verdana"/>
                <w:b/>
              </w:rPr>
              <w:t>.3</w:t>
            </w:r>
          </w:p>
        </w:tc>
        <w:tc>
          <w:tcPr>
            <w:tcW w:w="9026" w:type="dxa"/>
          </w:tcPr>
          <w:p w14:paraId="22175570" w14:textId="3D784602" w:rsidR="00E7488C" w:rsidRPr="00B407D9" w:rsidRDefault="00E7488C" w:rsidP="007A51D5">
            <w:pPr>
              <w:rPr>
                <w:rFonts w:ascii="Verdana" w:eastAsia="Times New Roman" w:hAnsi="Verdana" w:cs="Times New Roman"/>
                <w:b/>
                <w:lang w:eastAsia="en-GB"/>
              </w:rPr>
            </w:pPr>
            <w:r w:rsidRPr="00B407D9">
              <w:rPr>
                <w:rFonts w:ascii="Verdana" w:eastAsia="Times New Roman" w:hAnsi="Verdana" w:cs="Times New Roman"/>
                <w:b/>
                <w:lang w:eastAsia="en-GB"/>
              </w:rPr>
              <w:t xml:space="preserve">Any </w:t>
            </w:r>
            <w:r w:rsidR="003C12DE">
              <w:rPr>
                <w:rFonts w:ascii="Verdana" w:eastAsia="Times New Roman" w:hAnsi="Verdana" w:cs="Times New Roman"/>
                <w:b/>
                <w:lang w:eastAsia="en-GB"/>
              </w:rPr>
              <w:t>O</w:t>
            </w:r>
            <w:r w:rsidRPr="00B407D9">
              <w:rPr>
                <w:rFonts w:ascii="Verdana" w:eastAsia="Times New Roman" w:hAnsi="Verdana" w:cs="Times New Roman"/>
                <w:b/>
                <w:lang w:eastAsia="en-GB"/>
              </w:rPr>
              <w:t xml:space="preserve">ther </w:t>
            </w:r>
            <w:r w:rsidR="003C12DE">
              <w:rPr>
                <w:rFonts w:ascii="Verdana" w:eastAsia="Times New Roman" w:hAnsi="Verdana" w:cs="Times New Roman"/>
                <w:b/>
                <w:lang w:eastAsia="en-GB"/>
              </w:rPr>
              <w:t>B</w:t>
            </w:r>
            <w:r w:rsidRPr="00B407D9">
              <w:rPr>
                <w:rFonts w:ascii="Verdana" w:eastAsia="Times New Roman" w:hAnsi="Verdana" w:cs="Times New Roman"/>
                <w:b/>
                <w:lang w:eastAsia="en-GB"/>
              </w:rPr>
              <w:t xml:space="preserve">usiness </w:t>
            </w:r>
          </w:p>
        </w:tc>
      </w:tr>
      <w:tr w:rsidR="00B407D9" w:rsidRPr="00B407D9" w14:paraId="2F3D173A" w14:textId="77777777" w:rsidTr="007A51D5">
        <w:tc>
          <w:tcPr>
            <w:tcW w:w="1469" w:type="dxa"/>
          </w:tcPr>
          <w:p w14:paraId="3ED0BF98" w14:textId="77777777" w:rsidR="00E7488C" w:rsidRPr="00B407D9" w:rsidRDefault="00E7488C" w:rsidP="007A51D5">
            <w:pPr>
              <w:rPr>
                <w:rFonts w:ascii="Verdana" w:hAnsi="Verdana"/>
              </w:rPr>
            </w:pPr>
          </w:p>
        </w:tc>
        <w:tc>
          <w:tcPr>
            <w:tcW w:w="9026" w:type="dxa"/>
          </w:tcPr>
          <w:p w14:paraId="2AC45AB2" w14:textId="77777777" w:rsidR="00E7488C" w:rsidRDefault="00E7488C" w:rsidP="007A51D5">
            <w:pPr>
              <w:jc w:val="both"/>
              <w:rPr>
                <w:rFonts w:ascii="Verdana" w:eastAsia="Times New Roman" w:hAnsi="Verdana" w:cs="Times New Roman"/>
                <w:lang w:eastAsia="en-GB"/>
              </w:rPr>
            </w:pPr>
            <w:r w:rsidRPr="00B407D9">
              <w:rPr>
                <w:rFonts w:ascii="Verdana" w:eastAsia="Times New Roman" w:hAnsi="Verdana" w:cs="Times New Roman"/>
                <w:lang w:eastAsia="en-GB"/>
              </w:rPr>
              <w:t xml:space="preserve">There was no other business raised. </w:t>
            </w:r>
          </w:p>
          <w:p w14:paraId="6952F991" w14:textId="4A228E92" w:rsidR="003C12DE" w:rsidRPr="00B407D9" w:rsidRDefault="003C12DE" w:rsidP="007A51D5">
            <w:pPr>
              <w:jc w:val="both"/>
              <w:rPr>
                <w:rFonts w:ascii="Verdana" w:eastAsia="Times New Roman" w:hAnsi="Verdana" w:cs="Times New Roman"/>
                <w:lang w:eastAsia="en-GB"/>
              </w:rPr>
            </w:pPr>
          </w:p>
        </w:tc>
      </w:tr>
      <w:tr w:rsidR="00B407D9" w:rsidRPr="00B407D9" w14:paraId="5526E049" w14:textId="77777777" w:rsidTr="007A51D5">
        <w:tc>
          <w:tcPr>
            <w:tcW w:w="1469" w:type="dxa"/>
          </w:tcPr>
          <w:p w14:paraId="55B0E6F5" w14:textId="321839B2" w:rsidR="00E7488C" w:rsidRPr="00B407D9" w:rsidRDefault="00AE7258" w:rsidP="007A51D5">
            <w:pPr>
              <w:rPr>
                <w:rFonts w:ascii="Verdana" w:hAnsi="Verdana"/>
                <w:b/>
              </w:rPr>
            </w:pPr>
            <w:r>
              <w:rPr>
                <w:rFonts w:ascii="Verdana" w:hAnsi="Verdana"/>
                <w:b/>
              </w:rPr>
              <w:t>7</w:t>
            </w:r>
            <w:r w:rsidR="00E7488C" w:rsidRPr="00B407D9">
              <w:rPr>
                <w:rFonts w:ascii="Verdana" w:hAnsi="Verdana"/>
                <w:b/>
              </w:rPr>
              <w:t>.4</w:t>
            </w:r>
          </w:p>
        </w:tc>
        <w:tc>
          <w:tcPr>
            <w:tcW w:w="9026" w:type="dxa"/>
          </w:tcPr>
          <w:p w14:paraId="7E992B81" w14:textId="77777777" w:rsidR="00E7488C" w:rsidRPr="00B407D9" w:rsidRDefault="00E7488C" w:rsidP="007A51D5">
            <w:pPr>
              <w:rPr>
                <w:rFonts w:ascii="Verdana" w:eastAsia="Times New Roman" w:hAnsi="Verdana" w:cs="Times New Roman"/>
                <w:b/>
                <w:lang w:eastAsia="en-GB"/>
              </w:rPr>
            </w:pPr>
            <w:r w:rsidRPr="00B407D9">
              <w:rPr>
                <w:rFonts w:ascii="Verdana" w:eastAsia="Times New Roman" w:hAnsi="Verdana" w:cs="Times New Roman"/>
                <w:b/>
                <w:lang w:eastAsia="en-GB"/>
              </w:rPr>
              <w:t xml:space="preserve">How did we do today </w:t>
            </w:r>
          </w:p>
        </w:tc>
      </w:tr>
      <w:tr w:rsidR="00B407D9" w:rsidRPr="00B407D9" w14:paraId="6C33FC4A" w14:textId="77777777" w:rsidTr="007A51D5">
        <w:tc>
          <w:tcPr>
            <w:tcW w:w="1469" w:type="dxa"/>
          </w:tcPr>
          <w:p w14:paraId="4F772410" w14:textId="77777777" w:rsidR="00E7488C" w:rsidRPr="00B407D9" w:rsidRDefault="00E7488C" w:rsidP="007A51D5">
            <w:pPr>
              <w:rPr>
                <w:rFonts w:ascii="Verdana" w:hAnsi="Verdana"/>
              </w:rPr>
            </w:pPr>
          </w:p>
        </w:tc>
        <w:tc>
          <w:tcPr>
            <w:tcW w:w="9026" w:type="dxa"/>
          </w:tcPr>
          <w:p w14:paraId="04955A37" w14:textId="5BCDCF6B" w:rsidR="00E7488C" w:rsidRDefault="00E7488C" w:rsidP="00DF133E">
            <w:pPr>
              <w:jc w:val="both"/>
              <w:rPr>
                <w:rFonts w:ascii="Verdana" w:hAnsi="Verdana" w:cs="Arial"/>
              </w:rPr>
            </w:pPr>
            <w:r w:rsidRPr="00B407D9">
              <w:rPr>
                <w:rFonts w:ascii="Verdana" w:hAnsi="Verdana" w:cs="Arial"/>
              </w:rPr>
              <w:t xml:space="preserve">The Chair invited Members to comment and reminded them that they could also relay feedback outside of the meeting. </w:t>
            </w:r>
          </w:p>
          <w:p w14:paraId="019B2BAB" w14:textId="38E6F2E6" w:rsidR="00154357" w:rsidRDefault="00154357" w:rsidP="00DF133E">
            <w:pPr>
              <w:jc w:val="both"/>
              <w:rPr>
                <w:rFonts w:ascii="Verdana" w:hAnsi="Verdana" w:cs="Arial"/>
              </w:rPr>
            </w:pPr>
          </w:p>
          <w:p w14:paraId="1D5F8F70" w14:textId="551FE5DC" w:rsidR="00154357" w:rsidRDefault="00154357" w:rsidP="00154357">
            <w:pPr>
              <w:jc w:val="both"/>
              <w:rPr>
                <w:rFonts w:ascii="Verdana" w:hAnsi="Verdana" w:cs="Arial"/>
              </w:rPr>
            </w:pPr>
            <w:r>
              <w:rPr>
                <w:rFonts w:ascii="Verdana" w:hAnsi="Verdana" w:cs="Arial"/>
              </w:rPr>
              <w:t xml:space="preserve">The Chair mentioned that there had been a few apologies received today and suggested that the Corporate Governance team check the distribution list to ensure that meeting invites were correct.  The Chair advised that she would be hoping to meet with South Wales Police colleagues on a 1:1 basis to improve upon integration and joined up working. </w:t>
            </w:r>
          </w:p>
          <w:p w14:paraId="648B9C69" w14:textId="5AFC5EC1" w:rsidR="00154357" w:rsidRDefault="00154357" w:rsidP="00154357">
            <w:pPr>
              <w:jc w:val="both"/>
              <w:rPr>
                <w:rFonts w:ascii="Verdana" w:hAnsi="Verdana" w:cs="Arial"/>
              </w:rPr>
            </w:pPr>
          </w:p>
          <w:p w14:paraId="1ECC008F" w14:textId="66329DD7" w:rsidR="00154357" w:rsidRDefault="00154357" w:rsidP="00154357">
            <w:pPr>
              <w:jc w:val="both"/>
              <w:rPr>
                <w:rFonts w:ascii="Verdana" w:hAnsi="Verdana" w:cs="Arial"/>
              </w:rPr>
            </w:pPr>
            <w:r>
              <w:rPr>
                <w:rFonts w:ascii="Verdana" w:hAnsi="Verdana" w:cs="Arial"/>
              </w:rPr>
              <w:t xml:space="preserve">A Jones advised that the meeting had been very positive with good interaction. </w:t>
            </w:r>
          </w:p>
          <w:p w14:paraId="3EDE33AC" w14:textId="6D711CE8" w:rsidR="00154357" w:rsidRDefault="00154357" w:rsidP="00154357">
            <w:pPr>
              <w:jc w:val="both"/>
              <w:rPr>
                <w:rFonts w:ascii="Verdana" w:hAnsi="Verdana" w:cs="Arial"/>
              </w:rPr>
            </w:pPr>
          </w:p>
          <w:p w14:paraId="28AF67F5" w14:textId="43C1FEDD" w:rsidR="003C12DE" w:rsidRPr="00DF133E" w:rsidRDefault="00154357" w:rsidP="00154357">
            <w:pPr>
              <w:jc w:val="both"/>
              <w:rPr>
                <w:rFonts w:ascii="Verdana" w:hAnsi="Verdana" w:cs="Arial"/>
              </w:rPr>
            </w:pPr>
            <w:r>
              <w:rPr>
                <w:rFonts w:ascii="Verdana" w:hAnsi="Verdana" w:cs="Arial"/>
              </w:rPr>
              <w:t xml:space="preserve">H Proctor suggested that the Committee could have an awareness session on the changes to the Mental Health Act Bill </w:t>
            </w:r>
            <w:r w:rsidR="0094512D">
              <w:rPr>
                <w:rFonts w:ascii="Verdana" w:hAnsi="Verdana" w:cs="Arial"/>
              </w:rPr>
              <w:t>once in place</w:t>
            </w:r>
            <w:r>
              <w:rPr>
                <w:rFonts w:ascii="Verdana" w:hAnsi="Verdana" w:cs="Arial"/>
              </w:rPr>
              <w:t xml:space="preserve"> to understand the implications in practice. </w:t>
            </w:r>
          </w:p>
        </w:tc>
      </w:tr>
      <w:tr w:rsidR="00B407D9" w:rsidRPr="00B407D9" w14:paraId="56C3C809" w14:textId="77777777" w:rsidTr="007A51D5">
        <w:tc>
          <w:tcPr>
            <w:tcW w:w="1469" w:type="dxa"/>
            <w:shd w:val="clear" w:color="auto" w:fill="1F3864" w:themeFill="accent5" w:themeFillShade="80"/>
          </w:tcPr>
          <w:p w14:paraId="21629E5E"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5F623CCF" w14:textId="77777777" w:rsidR="00E7488C" w:rsidRPr="00B407D9" w:rsidRDefault="00E7488C" w:rsidP="007A51D5">
            <w:pPr>
              <w:rPr>
                <w:rFonts w:ascii="Verdana" w:hAnsi="Verdana"/>
                <w:b/>
              </w:rPr>
            </w:pPr>
            <w:r w:rsidRPr="00B407D9">
              <w:rPr>
                <w:rFonts w:ascii="Verdana" w:hAnsi="Verdana"/>
                <w:b/>
              </w:rPr>
              <w:t xml:space="preserve">DATE AND TIME OF NEXT MEETING </w:t>
            </w:r>
          </w:p>
        </w:tc>
      </w:tr>
      <w:tr w:rsidR="00B407D9" w:rsidRPr="00B407D9" w14:paraId="533AA144" w14:textId="77777777" w:rsidTr="007A51D5">
        <w:tc>
          <w:tcPr>
            <w:tcW w:w="1469" w:type="dxa"/>
          </w:tcPr>
          <w:p w14:paraId="2FDDDE42" w14:textId="0FF60987" w:rsidR="00E7488C" w:rsidRPr="00B407D9" w:rsidRDefault="00AE7258" w:rsidP="007A51D5">
            <w:pPr>
              <w:rPr>
                <w:rFonts w:ascii="Verdana" w:hAnsi="Verdana"/>
                <w:b/>
              </w:rPr>
            </w:pPr>
            <w:r>
              <w:rPr>
                <w:rFonts w:ascii="Verdana" w:hAnsi="Verdana"/>
                <w:b/>
              </w:rPr>
              <w:t>8</w:t>
            </w:r>
            <w:r w:rsidR="00E7488C" w:rsidRPr="00B407D9">
              <w:rPr>
                <w:rFonts w:ascii="Verdana" w:hAnsi="Verdana"/>
                <w:b/>
              </w:rPr>
              <w:t>.1</w:t>
            </w:r>
          </w:p>
        </w:tc>
        <w:tc>
          <w:tcPr>
            <w:tcW w:w="9026" w:type="dxa"/>
          </w:tcPr>
          <w:p w14:paraId="6DA44D69" w14:textId="38DFD923" w:rsidR="00E7488C" w:rsidRPr="00B407D9" w:rsidRDefault="00AE7258" w:rsidP="007A51D5">
            <w:pPr>
              <w:rPr>
                <w:rFonts w:ascii="Verdana" w:hAnsi="Verdana"/>
              </w:rPr>
            </w:pPr>
            <w:r>
              <w:rPr>
                <w:rFonts w:ascii="Verdana" w:hAnsi="Verdana"/>
              </w:rPr>
              <w:t xml:space="preserve">13 May </w:t>
            </w:r>
            <w:r w:rsidR="00E7488C" w:rsidRPr="00B407D9">
              <w:rPr>
                <w:rFonts w:ascii="Verdana" w:hAnsi="Verdana"/>
              </w:rPr>
              <w:t>2025</w:t>
            </w:r>
          </w:p>
        </w:tc>
      </w:tr>
    </w:tbl>
    <w:p w14:paraId="0B498BBE" w14:textId="77777777" w:rsidR="00E7488C" w:rsidRPr="00B407D9" w:rsidRDefault="00E7488C" w:rsidP="00E7488C">
      <w:pPr>
        <w:rPr>
          <w:rFonts w:ascii="Verdana" w:hAnsi="Verdana"/>
          <w:b/>
        </w:rPr>
      </w:pPr>
    </w:p>
    <w:p w14:paraId="1F82A9EE" w14:textId="77777777" w:rsidR="007A51D5" w:rsidRPr="00B407D9" w:rsidRDefault="007A51D5">
      <w:pPr>
        <w:rPr>
          <w:rFonts w:ascii="Verdana" w:hAnsi="Verdana"/>
        </w:rPr>
      </w:pPr>
    </w:p>
    <w:sectPr w:rsidR="007A51D5" w:rsidRPr="00B407D9" w:rsidSect="007A51D5">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0ECBE5" w14:textId="77777777" w:rsidR="00BD647B" w:rsidRDefault="00BD647B">
      <w:pPr>
        <w:spacing w:after="0" w:line="240" w:lineRule="auto"/>
      </w:pPr>
      <w:r>
        <w:separator/>
      </w:r>
    </w:p>
  </w:endnote>
  <w:endnote w:type="continuationSeparator" w:id="0">
    <w:p w14:paraId="4A964C02" w14:textId="77777777" w:rsidR="00BD647B" w:rsidRDefault="00BD647B">
      <w:pPr>
        <w:spacing w:after="0" w:line="240" w:lineRule="auto"/>
      </w:pPr>
      <w:r>
        <w:continuationSeparator/>
      </w:r>
    </w:p>
  </w:endnote>
  <w:endnote w:type="continuationNotice" w:id="1">
    <w:p w14:paraId="6B2FA6CD" w14:textId="77777777" w:rsidR="00961EEA" w:rsidRDefault="00961E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7A51D5" w:rsidRPr="00443F68" w14:paraId="3E01AF05" w14:textId="77777777" w:rsidTr="007A51D5">
      <w:trPr>
        <w:cantSplit/>
        <w:trHeight w:val="1134"/>
        <w:jc w:val="center"/>
      </w:trPr>
      <w:tc>
        <w:tcPr>
          <w:tcW w:w="4112" w:type="dxa"/>
          <w:vAlign w:val="center"/>
        </w:tcPr>
        <w:p w14:paraId="229E39E5" w14:textId="65409DD1" w:rsidR="007A51D5" w:rsidRPr="00443F68" w:rsidRDefault="002C256F" w:rsidP="007A51D5">
          <w:pPr>
            <w:pStyle w:val="Footer"/>
            <w:rPr>
              <w:rFonts w:ascii="Verdana" w:hAnsi="Verdana"/>
              <w:sz w:val="20"/>
            </w:rPr>
          </w:pPr>
          <w:r>
            <w:rPr>
              <w:rFonts w:ascii="Verdana" w:hAnsi="Verdana"/>
              <w:sz w:val="20"/>
            </w:rPr>
            <w:t xml:space="preserve">Confirmed </w:t>
          </w:r>
          <w:r w:rsidR="007A51D5" w:rsidRPr="00443F68">
            <w:rPr>
              <w:rFonts w:ascii="Verdana" w:hAnsi="Verdana"/>
              <w:sz w:val="20"/>
            </w:rPr>
            <w:t xml:space="preserve">minutes of </w:t>
          </w:r>
          <w:r w:rsidR="007A51D5">
            <w:rPr>
              <w:rFonts w:ascii="Verdana" w:hAnsi="Verdana"/>
              <w:sz w:val="20"/>
            </w:rPr>
            <w:t xml:space="preserve">the CTMUHB Mental Health Act Monitoring Committee </w:t>
          </w:r>
          <w:r w:rsidR="00AE7258">
            <w:rPr>
              <w:rFonts w:ascii="Verdana" w:hAnsi="Verdana"/>
              <w:sz w:val="20"/>
            </w:rPr>
            <w:t>19 February 2025</w:t>
          </w:r>
        </w:p>
      </w:tc>
      <w:tc>
        <w:tcPr>
          <w:tcW w:w="2829" w:type="dxa"/>
          <w:vAlign w:val="center"/>
        </w:tcPr>
        <w:p w14:paraId="2B1FC775" w14:textId="77777777" w:rsidR="007A51D5" w:rsidRPr="00443F68" w:rsidRDefault="007A51D5" w:rsidP="007A51D5">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7B1547">
            <w:rPr>
              <w:rFonts w:ascii="Verdana" w:hAnsi="Verdana"/>
              <w:bCs/>
              <w:noProof/>
              <w:sz w:val="20"/>
            </w:rPr>
            <w:t>5</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7B1547">
            <w:rPr>
              <w:rFonts w:ascii="Verdana" w:hAnsi="Verdana"/>
              <w:bCs/>
              <w:noProof/>
              <w:sz w:val="20"/>
            </w:rPr>
            <w:t>6</w:t>
          </w:r>
          <w:r w:rsidRPr="00443F68">
            <w:rPr>
              <w:rFonts w:ascii="Verdana" w:hAnsi="Verdana"/>
              <w:sz w:val="20"/>
            </w:rPr>
            <w:fldChar w:fldCharType="end"/>
          </w:r>
        </w:p>
      </w:tc>
      <w:tc>
        <w:tcPr>
          <w:tcW w:w="3833" w:type="dxa"/>
          <w:vAlign w:val="center"/>
        </w:tcPr>
        <w:p w14:paraId="00BCE670" w14:textId="77777777" w:rsidR="00AE7258" w:rsidRDefault="007A51D5" w:rsidP="007A51D5">
          <w:pPr>
            <w:pStyle w:val="Footer"/>
            <w:jc w:val="right"/>
            <w:rPr>
              <w:rFonts w:ascii="Verdana" w:hAnsi="Verdana"/>
              <w:sz w:val="20"/>
            </w:rPr>
          </w:pPr>
          <w:r>
            <w:rPr>
              <w:rFonts w:ascii="Verdana" w:hAnsi="Verdana"/>
              <w:sz w:val="20"/>
            </w:rPr>
            <w:t xml:space="preserve">Mental Health Act Monitoring Committee </w:t>
          </w:r>
        </w:p>
        <w:p w14:paraId="7D338EFE" w14:textId="52537028" w:rsidR="007A51D5" w:rsidRPr="00443F68" w:rsidRDefault="00AE7258" w:rsidP="007A51D5">
          <w:pPr>
            <w:pStyle w:val="Footer"/>
            <w:jc w:val="right"/>
            <w:rPr>
              <w:rFonts w:ascii="Verdana" w:hAnsi="Verdana"/>
              <w:sz w:val="20"/>
            </w:rPr>
          </w:pPr>
          <w:r>
            <w:rPr>
              <w:rFonts w:ascii="Verdana" w:hAnsi="Verdana"/>
              <w:sz w:val="20"/>
            </w:rPr>
            <w:t>13 May</w:t>
          </w:r>
          <w:r w:rsidR="007A51D5">
            <w:rPr>
              <w:rFonts w:ascii="Verdana" w:hAnsi="Verdana"/>
              <w:sz w:val="20"/>
            </w:rPr>
            <w:t xml:space="preserve"> 2025 </w:t>
          </w:r>
        </w:p>
      </w:tc>
    </w:tr>
  </w:tbl>
  <w:p w14:paraId="61A41952" w14:textId="77777777" w:rsidR="007A51D5" w:rsidRPr="00443F68" w:rsidRDefault="007A51D5" w:rsidP="007A51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3E9335" w14:textId="77777777" w:rsidR="00BD647B" w:rsidRDefault="00BD647B">
      <w:pPr>
        <w:spacing w:after="0" w:line="240" w:lineRule="auto"/>
      </w:pPr>
      <w:r>
        <w:separator/>
      </w:r>
    </w:p>
  </w:footnote>
  <w:footnote w:type="continuationSeparator" w:id="0">
    <w:p w14:paraId="6C865828" w14:textId="77777777" w:rsidR="00BD647B" w:rsidRDefault="00BD647B">
      <w:pPr>
        <w:spacing w:after="0" w:line="240" w:lineRule="auto"/>
      </w:pPr>
      <w:r>
        <w:continuationSeparator/>
      </w:r>
    </w:p>
  </w:footnote>
  <w:footnote w:type="continuationNotice" w:id="1">
    <w:p w14:paraId="49A2F4C4" w14:textId="77777777" w:rsidR="00961EEA" w:rsidRDefault="00961EE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AB3D00" w14:textId="77777777" w:rsidR="007A51D5" w:rsidRDefault="007A51D5" w:rsidP="007A51D5">
    <w:pPr>
      <w:pStyle w:val="Header"/>
      <w:jc w:val="center"/>
    </w:pPr>
    <w:r>
      <w:rPr>
        <w:noProof/>
        <w:lang w:eastAsia="en-GB"/>
      </w:rPr>
      <w:drawing>
        <wp:inline distT="0" distB="0" distL="0" distR="0" wp14:anchorId="7481F4B8" wp14:editId="38961E19">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F4310"/>
    <w:multiLevelType w:val="hybridMultilevel"/>
    <w:tmpl w:val="E86C1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F93C60"/>
    <w:multiLevelType w:val="multilevel"/>
    <w:tmpl w:val="D2905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3F4D2D"/>
    <w:multiLevelType w:val="hybridMultilevel"/>
    <w:tmpl w:val="0882B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23E1B"/>
    <w:multiLevelType w:val="multilevel"/>
    <w:tmpl w:val="BA644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804413"/>
    <w:multiLevelType w:val="multilevel"/>
    <w:tmpl w:val="C0B44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F53E64"/>
    <w:multiLevelType w:val="hybridMultilevel"/>
    <w:tmpl w:val="553AF57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D1C474E"/>
    <w:multiLevelType w:val="hybridMultilevel"/>
    <w:tmpl w:val="92C045C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EB5F4C"/>
    <w:multiLevelType w:val="hybridMultilevel"/>
    <w:tmpl w:val="7FB6D14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48F00B0"/>
    <w:multiLevelType w:val="multilevel"/>
    <w:tmpl w:val="1F22C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665038"/>
    <w:multiLevelType w:val="multilevel"/>
    <w:tmpl w:val="579C9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3606BF"/>
    <w:multiLevelType w:val="hybridMultilevel"/>
    <w:tmpl w:val="E244FC3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ECB78EF"/>
    <w:multiLevelType w:val="multilevel"/>
    <w:tmpl w:val="68005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FFD5320"/>
    <w:multiLevelType w:val="multilevel"/>
    <w:tmpl w:val="556A4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0DF50EB"/>
    <w:multiLevelType w:val="multilevel"/>
    <w:tmpl w:val="33A0E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6456418"/>
    <w:multiLevelType w:val="multilevel"/>
    <w:tmpl w:val="7D22F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CA47A7"/>
    <w:multiLevelType w:val="multilevel"/>
    <w:tmpl w:val="28F6B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06728AF"/>
    <w:multiLevelType w:val="multilevel"/>
    <w:tmpl w:val="0A9C4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C35E3A"/>
    <w:multiLevelType w:val="multilevel"/>
    <w:tmpl w:val="2368A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0605CCB"/>
    <w:multiLevelType w:val="multilevel"/>
    <w:tmpl w:val="2FB0F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1AD5B45"/>
    <w:multiLevelType w:val="multilevel"/>
    <w:tmpl w:val="75C6D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BFD7BE3"/>
    <w:multiLevelType w:val="hybridMultilevel"/>
    <w:tmpl w:val="5A549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5789684">
    <w:abstractNumId w:val="21"/>
  </w:num>
  <w:num w:numId="2" w16cid:durableId="955990512">
    <w:abstractNumId w:val="14"/>
  </w:num>
  <w:num w:numId="3" w16cid:durableId="524562618">
    <w:abstractNumId w:val="22"/>
  </w:num>
  <w:num w:numId="4" w16cid:durableId="1859926301">
    <w:abstractNumId w:val="0"/>
  </w:num>
  <w:num w:numId="5" w16cid:durableId="1994750599">
    <w:abstractNumId w:val="5"/>
  </w:num>
  <w:num w:numId="6" w16cid:durableId="951592428">
    <w:abstractNumId w:val="9"/>
  </w:num>
  <w:num w:numId="7" w16cid:durableId="864295473">
    <w:abstractNumId w:val="11"/>
  </w:num>
  <w:num w:numId="8" w16cid:durableId="1219246041">
    <w:abstractNumId w:val="18"/>
  </w:num>
  <w:num w:numId="9" w16cid:durableId="496580980">
    <w:abstractNumId w:val="19"/>
  </w:num>
  <w:num w:numId="10" w16cid:durableId="786432501">
    <w:abstractNumId w:val="3"/>
  </w:num>
  <w:num w:numId="11" w16cid:durableId="157699027">
    <w:abstractNumId w:val="17"/>
  </w:num>
  <w:num w:numId="12" w16cid:durableId="815102041">
    <w:abstractNumId w:val="16"/>
  </w:num>
  <w:num w:numId="13" w16cid:durableId="117459920">
    <w:abstractNumId w:val="6"/>
  </w:num>
  <w:num w:numId="14" w16cid:durableId="1152797802">
    <w:abstractNumId w:val="20"/>
  </w:num>
  <w:num w:numId="15" w16cid:durableId="1166553777">
    <w:abstractNumId w:val="12"/>
  </w:num>
  <w:num w:numId="16" w16cid:durableId="1779174048">
    <w:abstractNumId w:val="8"/>
  </w:num>
  <w:num w:numId="17" w16cid:durableId="921377972">
    <w:abstractNumId w:val="13"/>
  </w:num>
  <w:num w:numId="18" w16cid:durableId="1488204473">
    <w:abstractNumId w:val="10"/>
  </w:num>
  <w:num w:numId="19" w16cid:durableId="951548544">
    <w:abstractNumId w:val="7"/>
  </w:num>
  <w:num w:numId="20" w16cid:durableId="1482236446">
    <w:abstractNumId w:val="1"/>
  </w:num>
  <w:num w:numId="21" w16cid:durableId="483812567">
    <w:abstractNumId w:val="2"/>
  </w:num>
  <w:num w:numId="22" w16cid:durableId="56823475">
    <w:abstractNumId w:val="15"/>
  </w:num>
  <w:num w:numId="23" w16cid:durableId="180481017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488C"/>
    <w:rsid w:val="000147BA"/>
    <w:rsid w:val="0001696B"/>
    <w:rsid w:val="0005338B"/>
    <w:rsid w:val="00094C24"/>
    <w:rsid w:val="000966A1"/>
    <w:rsid w:val="000B6232"/>
    <w:rsid w:val="000E6950"/>
    <w:rsid w:val="00151E0E"/>
    <w:rsid w:val="00154357"/>
    <w:rsid w:val="0015573F"/>
    <w:rsid w:val="001819CD"/>
    <w:rsid w:val="001C717D"/>
    <w:rsid w:val="001E7A6D"/>
    <w:rsid w:val="0021072A"/>
    <w:rsid w:val="002329A9"/>
    <w:rsid w:val="00255D97"/>
    <w:rsid w:val="00264512"/>
    <w:rsid w:val="002C256F"/>
    <w:rsid w:val="002F4415"/>
    <w:rsid w:val="002F6B63"/>
    <w:rsid w:val="00334730"/>
    <w:rsid w:val="003373B0"/>
    <w:rsid w:val="00372F00"/>
    <w:rsid w:val="00385118"/>
    <w:rsid w:val="003A6762"/>
    <w:rsid w:val="003C12DE"/>
    <w:rsid w:val="003E6A62"/>
    <w:rsid w:val="00406F17"/>
    <w:rsid w:val="004410B5"/>
    <w:rsid w:val="0047567F"/>
    <w:rsid w:val="0051696C"/>
    <w:rsid w:val="0053294F"/>
    <w:rsid w:val="00566153"/>
    <w:rsid w:val="00581F7A"/>
    <w:rsid w:val="005B2F3A"/>
    <w:rsid w:val="005C2730"/>
    <w:rsid w:val="00617908"/>
    <w:rsid w:val="006323BC"/>
    <w:rsid w:val="00646DD0"/>
    <w:rsid w:val="00647CA3"/>
    <w:rsid w:val="00666534"/>
    <w:rsid w:val="006D1DF9"/>
    <w:rsid w:val="006F27E6"/>
    <w:rsid w:val="00750535"/>
    <w:rsid w:val="00755C4C"/>
    <w:rsid w:val="007712D5"/>
    <w:rsid w:val="007A51D5"/>
    <w:rsid w:val="007B1547"/>
    <w:rsid w:val="007C02BC"/>
    <w:rsid w:val="007C724A"/>
    <w:rsid w:val="007E5C93"/>
    <w:rsid w:val="0081494C"/>
    <w:rsid w:val="0083789C"/>
    <w:rsid w:val="00867F6F"/>
    <w:rsid w:val="00891D1D"/>
    <w:rsid w:val="008E64C8"/>
    <w:rsid w:val="008F1E36"/>
    <w:rsid w:val="00915566"/>
    <w:rsid w:val="0094512D"/>
    <w:rsid w:val="0095102A"/>
    <w:rsid w:val="00961EEA"/>
    <w:rsid w:val="0096382B"/>
    <w:rsid w:val="0096629B"/>
    <w:rsid w:val="00971697"/>
    <w:rsid w:val="00993DF2"/>
    <w:rsid w:val="00A132A8"/>
    <w:rsid w:val="00A3132F"/>
    <w:rsid w:val="00A54C97"/>
    <w:rsid w:val="00A872C4"/>
    <w:rsid w:val="00A94C52"/>
    <w:rsid w:val="00AB4E48"/>
    <w:rsid w:val="00AC0CBA"/>
    <w:rsid w:val="00AD60D2"/>
    <w:rsid w:val="00AE6FCF"/>
    <w:rsid w:val="00AE7258"/>
    <w:rsid w:val="00B407D9"/>
    <w:rsid w:val="00B510BF"/>
    <w:rsid w:val="00B53D07"/>
    <w:rsid w:val="00BA3A0B"/>
    <w:rsid w:val="00BD647B"/>
    <w:rsid w:val="00BF7166"/>
    <w:rsid w:val="00C04CF6"/>
    <w:rsid w:val="00C14396"/>
    <w:rsid w:val="00C15AA3"/>
    <w:rsid w:val="00C17F17"/>
    <w:rsid w:val="00C35917"/>
    <w:rsid w:val="00CA3017"/>
    <w:rsid w:val="00CC01E4"/>
    <w:rsid w:val="00CE1695"/>
    <w:rsid w:val="00D7175B"/>
    <w:rsid w:val="00D8731B"/>
    <w:rsid w:val="00D97700"/>
    <w:rsid w:val="00DC231A"/>
    <w:rsid w:val="00DF133E"/>
    <w:rsid w:val="00E1585B"/>
    <w:rsid w:val="00E204E6"/>
    <w:rsid w:val="00E7488C"/>
    <w:rsid w:val="00F0097C"/>
    <w:rsid w:val="00F13CDF"/>
    <w:rsid w:val="00F3321B"/>
    <w:rsid w:val="00F73D40"/>
    <w:rsid w:val="00FA42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64B28"/>
  <w15:chartTrackingRefBased/>
  <w15:docId w15:val="{E6D3F1B3-1154-4CC1-A3B9-720045542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88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48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488C"/>
  </w:style>
  <w:style w:type="paragraph" w:styleId="Footer">
    <w:name w:val="footer"/>
    <w:basedOn w:val="Normal"/>
    <w:link w:val="FooterChar"/>
    <w:uiPriority w:val="99"/>
    <w:unhideWhenUsed/>
    <w:rsid w:val="00E748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488C"/>
  </w:style>
  <w:style w:type="table" w:styleId="TableGrid">
    <w:name w:val="Table Grid"/>
    <w:basedOn w:val="TableNormal"/>
    <w:uiPriority w:val="39"/>
    <w:rsid w:val="00E748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7488C"/>
    <w:pPr>
      <w:spacing w:after="0" w:line="240" w:lineRule="auto"/>
    </w:pPr>
  </w:style>
  <w:style w:type="paragraph" w:styleId="ListParagraph">
    <w:name w:val="List Paragraph"/>
    <w:basedOn w:val="Normal"/>
    <w:uiPriority w:val="34"/>
    <w:qFormat/>
    <w:rsid w:val="00E7488C"/>
    <w:pPr>
      <w:ind w:left="720"/>
      <w:contextualSpacing/>
    </w:pPr>
  </w:style>
  <w:style w:type="paragraph" w:styleId="NormalWeb">
    <w:name w:val="Normal (Web)"/>
    <w:basedOn w:val="Normal"/>
    <w:uiPriority w:val="99"/>
    <w:unhideWhenUsed/>
    <w:rsid w:val="00BF716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0147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47BA"/>
    <w:rPr>
      <w:rFonts w:ascii="Segoe UI" w:hAnsi="Segoe UI" w:cs="Segoe UI"/>
      <w:sz w:val="18"/>
      <w:szCs w:val="18"/>
    </w:rPr>
  </w:style>
  <w:style w:type="character" w:styleId="CommentReference">
    <w:name w:val="annotation reference"/>
    <w:basedOn w:val="DefaultParagraphFont"/>
    <w:uiPriority w:val="99"/>
    <w:semiHidden/>
    <w:unhideWhenUsed/>
    <w:rsid w:val="002F4415"/>
    <w:rPr>
      <w:sz w:val="16"/>
      <w:szCs w:val="16"/>
    </w:rPr>
  </w:style>
  <w:style w:type="paragraph" w:styleId="CommentText">
    <w:name w:val="annotation text"/>
    <w:basedOn w:val="Normal"/>
    <w:link w:val="CommentTextChar"/>
    <w:uiPriority w:val="99"/>
    <w:unhideWhenUsed/>
    <w:rsid w:val="002F4415"/>
    <w:pPr>
      <w:spacing w:line="240" w:lineRule="auto"/>
    </w:pPr>
    <w:rPr>
      <w:sz w:val="20"/>
      <w:szCs w:val="20"/>
    </w:rPr>
  </w:style>
  <w:style w:type="character" w:customStyle="1" w:styleId="CommentTextChar">
    <w:name w:val="Comment Text Char"/>
    <w:basedOn w:val="DefaultParagraphFont"/>
    <w:link w:val="CommentText"/>
    <w:uiPriority w:val="99"/>
    <w:rsid w:val="002F4415"/>
    <w:rPr>
      <w:sz w:val="20"/>
      <w:szCs w:val="20"/>
    </w:rPr>
  </w:style>
  <w:style w:type="paragraph" w:styleId="CommentSubject">
    <w:name w:val="annotation subject"/>
    <w:basedOn w:val="CommentText"/>
    <w:next w:val="CommentText"/>
    <w:link w:val="CommentSubjectChar"/>
    <w:uiPriority w:val="99"/>
    <w:semiHidden/>
    <w:unhideWhenUsed/>
    <w:rsid w:val="002F4415"/>
    <w:rPr>
      <w:b/>
      <w:bCs/>
    </w:rPr>
  </w:style>
  <w:style w:type="character" w:customStyle="1" w:styleId="CommentSubjectChar">
    <w:name w:val="Comment Subject Char"/>
    <w:basedOn w:val="CommentTextChar"/>
    <w:link w:val="CommentSubject"/>
    <w:uiPriority w:val="99"/>
    <w:semiHidden/>
    <w:rsid w:val="002F4415"/>
    <w:rPr>
      <w:b/>
      <w:bCs/>
      <w:sz w:val="20"/>
      <w:szCs w:val="20"/>
    </w:rPr>
  </w:style>
  <w:style w:type="character" w:customStyle="1" w:styleId="fui-caption2">
    <w:name w:val="fui-caption2"/>
    <w:basedOn w:val="DefaultParagraphFont"/>
    <w:rsid w:val="007E5C93"/>
  </w:style>
  <w:style w:type="paragraph" w:styleId="Revision">
    <w:name w:val="Revision"/>
    <w:hidden/>
    <w:uiPriority w:val="99"/>
    <w:semiHidden/>
    <w:rsid w:val="000169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55108">
      <w:bodyDiv w:val="1"/>
      <w:marLeft w:val="0"/>
      <w:marRight w:val="0"/>
      <w:marTop w:val="0"/>
      <w:marBottom w:val="0"/>
      <w:divBdr>
        <w:top w:val="none" w:sz="0" w:space="0" w:color="auto"/>
        <w:left w:val="none" w:sz="0" w:space="0" w:color="auto"/>
        <w:bottom w:val="none" w:sz="0" w:space="0" w:color="auto"/>
        <w:right w:val="none" w:sz="0" w:space="0" w:color="auto"/>
      </w:divBdr>
      <w:divsChild>
        <w:div w:id="1480224786">
          <w:marLeft w:val="0"/>
          <w:marRight w:val="0"/>
          <w:marTop w:val="0"/>
          <w:marBottom w:val="0"/>
          <w:divBdr>
            <w:top w:val="none" w:sz="0" w:space="0" w:color="auto"/>
            <w:left w:val="none" w:sz="0" w:space="0" w:color="auto"/>
            <w:bottom w:val="none" w:sz="0" w:space="0" w:color="auto"/>
            <w:right w:val="none" w:sz="0" w:space="0" w:color="auto"/>
          </w:divBdr>
          <w:divsChild>
            <w:div w:id="402870992">
              <w:marLeft w:val="0"/>
              <w:marRight w:val="0"/>
              <w:marTop w:val="0"/>
              <w:marBottom w:val="0"/>
              <w:divBdr>
                <w:top w:val="none" w:sz="0" w:space="0" w:color="auto"/>
                <w:left w:val="none" w:sz="0" w:space="0" w:color="auto"/>
                <w:bottom w:val="none" w:sz="0" w:space="0" w:color="auto"/>
                <w:right w:val="none" w:sz="0" w:space="0" w:color="auto"/>
              </w:divBdr>
              <w:divsChild>
                <w:div w:id="1705977202">
                  <w:marLeft w:val="0"/>
                  <w:marRight w:val="0"/>
                  <w:marTop w:val="0"/>
                  <w:marBottom w:val="0"/>
                  <w:divBdr>
                    <w:top w:val="none" w:sz="0" w:space="0" w:color="auto"/>
                    <w:left w:val="none" w:sz="0" w:space="0" w:color="auto"/>
                    <w:bottom w:val="none" w:sz="0" w:space="0" w:color="auto"/>
                    <w:right w:val="none" w:sz="0" w:space="0" w:color="auto"/>
                  </w:divBdr>
                </w:div>
              </w:divsChild>
            </w:div>
            <w:div w:id="300963471">
              <w:marLeft w:val="0"/>
              <w:marRight w:val="0"/>
              <w:marTop w:val="0"/>
              <w:marBottom w:val="0"/>
              <w:divBdr>
                <w:top w:val="none" w:sz="0" w:space="0" w:color="auto"/>
                <w:left w:val="none" w:sz="0" w:space="0" w:color="auto"/>
                <w:bottom w:val="none" w:sz="0" w:space="0" w:color="auto"/>
                <w:right w:val="none" w:sz="0" w:space="0" w:color="auto"/>
              </w:divBdr>
              <w:divsChild>
                <w:div w:id="16698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72127">
      <w:bodyDiv w:val="1"/>
      <w:marLeft w:val="0"/>
      <w:marRight w:val="0"/>
      <w:marTop w:val="0"/>
      <w:marBottom w:val="0"/>
      <w:divBdr>
        <w:top w:val="none" w:sz="0" w:space="0" w:color="auto"/>
        <w:left w:val="none" w:sz="0" w:space="0" w:color="auto"/>
        <w:bottom w:val="none" w:sz="0" w:space="0" w:color="auto"/>
        <w:right w:val="none" w:sz="0" w:space="0" w:color="auto"/>
      </w:divBdr>
    </w:div>
    <w:div w:id="144781014">
      <w:bodyDiv w:val="1"/>
      <w:marLeft w:val="0"/>
      <w:marRight w:val="0"/>
      <w:marTop w:val="0"/>
      <w:marBottom w:val="0"/>
      <w:divBdr>
        <w:top w:val="none" w:sz="0" w:space="0" w:color="auto"/>
        <w:left w:val="none" w:sz="0" w:space="0" w:color="auto"/>
        <w:bottom w:val="none" w:sz="0" w:space="0" w:color="auto"/>
        <w:right w:val="none" w:sz="0" w:space="0" w:color="auto"/>
      </w:divBdr>
    </w:div>
    <w:div w:id="216625136">
      <w:bodyDiv w:val="1"/>
      <w:marLeft w:val="0"/>
      <w:marRight w:val="0"/>
      <w:marTop w:val="0"/>
      <w:marBottom w:val="0"/>
      <w:divBdr>
        <w:top w:val="none" w:sz="0" w:space="0" w:color="auto"/>
        <w:left w:val="none" w:sz="0" w:space="0" w:color="auto"/>
        <w:bottom w:val="none" w:sz="0" w:space="0" w:color="auto"/>
        <w:right w:val="none" w:sz="0" w:space="0" w:color="auto"/>
      </w:divBdr>
    </w:div>
    <w:div w:id="252473015">
      <w:bodyDiv w:val="1"/>
      <w:marLeft w:val="0"/>
      <w:marRight w:val="0"/>
      <w:marTop w:val="0"/>
      <w:marBottom w:val="0"/>
      <w:divBdr>
        <w:top w:val="none" w:sz="0" w:space="0" w:color="auto"/>
        <w:left w:val="none" w:sz="0" w:space="0" w:color="auto"/>
        <w:bottom w:val="none" w:sz="0" w:space="0" w:color="auto"/>
        <w:right w:val="none" w:sz="0" w:space="0" w:color="auto"/>
      </w:divBdr>
      <w:divsChild>
        <w:div w:id="1459881975">
          <w:marLeft w:val="0"/>
          <w:marRight w:val="0"/>
          <w:marTop w:val="0"/>
          <w:marBottom w:val="0"/>
          <w:divBdr>
            <w:top w:val="none" w:sz="0" w:space="0" w:color="auto"/>
            <w:left w:val="none" w:sz="0" w:space="0" w:color="auto"/>
            <w:bottom w:val="none" w:sz="0" w:space="0" w:color="auto"/>
            <w:right w:val="none" w:sz="0" w:space="0" w:color="auto"/>
          </w:divBdr>
          <w:divsChild>
            <w:div w:id="1690184447">
              <w:marLeft w:val="0"/>
              <w:marRight w:val="0"/>
              <w:marTop w:val="0"/>
              <w:marBottom w:val="0"/>
              <w:divBdr>
                <w:top w:val="none" w:sz="0" w:space="0" w:color="auto"/>
                <w:left w:val="none" w:sz="0" w:space="0" w:color="auto"/>
                <w:bottom w:val="none" w:sz="0" w:space="0" w:color="auto"/>
                <w:right w:val="none" w:sz="0" w:space="0" w:color="auto"/>
              </w:divBdr>
              <w:divsChild>
                <w:div w:id="1587960564">
                  <w:marLeft w:val="0"/>
                  <w:marRight w:val="0"/>
                  <w:marTop w:val="0"/>
                  <w:marBottom w:val="0"/>
                  <w:divBdr>
                    <w:top w:val="none" w:sz="0" w:space="0" w:color="auto"/>
                    <w:left w:val="none" w:sz="0" w:space="0" w:color="auto"/>
                    <w:bottom w:val="none" w:sz="0" w:space="0" w:color="auto"/>
                    <w:right w:val="none" w:sz="0" w:space="0" w:color="auto"/>
                  </w:divBdr>
                </w:div>
              </w:divsChild>
            </w:div>
            <w:div w:id="82646767">
              <w:marLeft w:val="0"/>
              <w:marRight w:val="0"/>
              <w:marTop w:val="0"/>
              <w:marBottom w:val="0"/>
              <w:divBdr>
                <w:top w:val="none" w:sz="0" w:space="0" w:color="auto"/>
                <w:left w:val="none" w:sz="0" w:space="0" w:color="auto"/>
                <w:bottom w:val="none" w:sz="0" w:space="0" w:color="auto"/>
                <w:right w:val="none" w:sz="0" w:space="0" w:color="auto"/>
              </w:divBdr>
              <w:divsChild>
                <w:div w:id="365954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173433">
      <w:bodyDiv w:val="1"/>
      <w:marLeft w:val="0"/>
      <w:marRight w:val="0"/>
      <w:marTop w:val="0"/>
      <w:marBottom w:val="0"/>
      <w:divBdr>
        <w:top w:val="none" w:sz="0" w:space="0" w:color="auto"/>
        <w:left w:val="none" w:sz="0" w:space="0" w:color="auto"/>
        <w:bottom w:val="none" w:sz="0" w:space="0" w:color="auto"/>
        <w:right w:val="none" w:sz="0" w:space="0" w:color="auto"/>
      </w:divBdr>
      <w:divsChild>
        <w:div w:id="692345893">
          <w:marLeft w:val="0"/>
          <w:marRight w:val="0"/>
          <w:marTop w:val="0"/>
          <w:marBottom w:val="0"/>
          <w:divBdr>
            <w:top w:val="none" w:sz="0" w:space="0" w:color="auto"/>
            <w:left w:val="none" w:sz="0" w:space="0" w:color="auto"/>
            <w:bottom w:val="none" w:sz="0" w:space="0" w:color="auto"/>
            <w:right w:val="none" w:sz="0" w:space="0" w:color="auto"/>
          </w:divBdr>
          <w:divsChild>
            <w:div w:id="2135711287">
              <w:marLeft w:val="0"/>
              <w:marRight w:val="0"/>
              <w:marTop w:val="0"/>
              <w:marBottom w:val="0"/>
              <w:divBdr>
                <w:top w:val="none" w:sz="0" w:space="0" w:color="auto"/>
                <w:left w:val="none" w:sz="0" w:space="0" w:color="auto"/>
                <w:bottom w:val="none" w:sz="0" w:space="0" w:color="auto"/>
                <w:right w:val="none" w:sz="0" w:space="0" w:color="auto"/>
              </w:divBdr>
              <w:divsChild>
                <w:div w:id="1511870376">
                  <w:marLeft w:val="0"/>
                  <w:marRight w:val="0"/>
                  <w:marTop w:val="0"/>
                  <w:marBottom w:val="0"/>
                  <w:divBdr>
                    <w:top w:val="none" w:sz="0" w:space="0" w:color="auto"/>
                    <w:left w:val="none" w:sz="0" w:space="0" w:color="auto"/>
                    <w:bottom w:val="none" w:sz="0" w:space="0" w:color="auto"/>
                    <w:right w:val="none" w:sz="0" w:space="0" w:color="auto"/>
                  </w:divBdr>
                </w:div>
              </w:divsChild>
            </w:div>
            <w:div w:id="1466191008">
              <w:marLeft w:val="0"/>
              <w:marRight w:val="0"/>
              <w:marTop w:val="0"/>
              <w:marBottom w:val="0"/>
              <w:divBdr>
                <w:top w:val="none" w:sz="0" w:space="0" w:color="auto"/>
                <w:left w:val="none" w:sz="0" w:space="0" w:color="auto"/>
                <w:bottom w:val="none" w:sz="0" w:space="0" w:color="auto"/>
                <w:right w:val="none" w:sz="0" w:space="0" w:color="auto"/>
              </w:divBdr>
              <w:divsChild>
                <w:div w:id="1995719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575559">
      <w:bodyDiv w:val="1"/>
      <w:marLeft w:val="0"/>
      <w:marRight w:val="0"/>
      <w:marTop w:val="0"/>
      <w:marBottom w:val="0"/>
      <w:divBdr>
        <w:top w:val="none" w:sz="0" w:space="0" w:color="auto"/>
        <w:left w:val="none" w:sz="0" w:space="0" w:color="auto"/>
        <w:bottom w:val="none" w:sz="0" w:space="0" w:color="auto"/>
        <w:right w:val="none" w:sz="0" w:space="0" w:color="auto"/>
      </w:divBdr>
    </w:div>
    <w:div w:id="512770692">
      <w:bodyDiv w:val="1"/>
      <w:marLeft w:val="0"/>
      <w:marRight w:val="0"/>
      <w:marTop w:val="0"/>
      <w:marBottom w:val="0"/>
      <w:divBdr>
        <w:top w:val="none" w:sz="0" w:space="0" w:color="auto"/>
        <w:left w:val="none" w:sz="0" w:space="0" w:color="auto"/>
        <w:bottom w:val="none" w:sz="0" w:space="0" w:color="auto"/>
        <w:right w:val="none" w:sz="0" w:space="0" w:color="auto"/>
      </w:divBdr>
    </w:div>
    <w:div w:id="611328558">
      <w:bodyDiv w:val="1"/>
      <w:marLeft w:val="0"/>
      <w:marRight w:val="0"/>
      <w:marTop w:val="0"/>
      <w:marBottom w:val="0"/>
      <w:divBdr>
        <w:top w:val="none" w:sz="0" w:space="0" w:color="auto"/>
        <w:left w:val="none" w:sz="0" w:space="0" w:color="auto"/>
        <w:bottom w:val="none" w:sz="0" w:space="0" w:color="auto"/>
        <w:right w:val="none" w:sz="0" w:space="0" w:color="auto"/>
      </w:divBdr>
    </w:div>
    <w:div w:id="696008402">
      <w:bodyDiv w:val="1"/>
      <w:marLeft w:val="0"/>
      <w:marRight w:val="0"/>
      <w:marTop w:val="0"/>
      <w:marBottom w:val="0"/>
      <w:divBdr>
        <w:top w:val="none" w:sz="0" w:space="0" w:color="auto"/>
        <w:left w:val="none" w:sz="0" w:space="0" w:color="auto"/>
        <w:bottom w:val="none" w:sz="0" w:space="0" w:color="auto"/>
        <w:right w:val="none" w:sz="0" w:space="0" w:color="auto"/>
      </w:divBdr>
    </w:div>
    <w:div w:id="1145780561">
      <w:bodyDiv w:val="1"/>
      <w:marLeft w:val="0"/>
      <w:marRight w:val="0"/>
      <w:marTop w:val="0"/>
      <w:marBottom w:val="0"/>
      <w:divBdr>
        <w:top w:val="none" w:sz="0" w:space="0" w:color="auto"/>
        <w:left w:val="none" w:sz="0" w:space="0" w:color="auto"/>
        <w:bottom w:val="none" w:sz="0" w:space="0" w:color="auto"/>
        <w:right w:val="none" w:sz="0" w:space="0" w:color="auto"/>
      </w:divBdr>
      <w:divsChild>
        <w:div w:id="691880212">
          <w:marLeft w:val="0"/>
          <w:marRight w:val="0"/>
          <w:marTop w:val="0"/>
          <w:marBottom w:val="0"/>
          <w:divBdr>
            <w:top w:val="none" w:sz="0" w:space="0" w:color="auto"/>
            <w:left w:val="none" w:sz="0" w:space="0" w:color="auto"/>
            <w:bottom w:val="none" w:sz="0" w:space="0" w:color="auto"/>
            <w:right w:val="none" w:sz="0" w:space="0" w:color="auto"/>
          </w:divBdr>
          <w:divsChild>
            <w:div w:id="1817067905">
              <w:marLeft w:val="0"/>
              <w:marRight w:val="0"/>
              <w:marTop w:val="0"/>
              <w:marBottom w:val="0"/>
              <w:divBdr>
                <w:top w:val="none" w:sz="0" w:space="0" w:color="auto"/>
                <w:left w:val="none" w:sz="0" w:space="0" w:color="auto"/>
                <w:bottom w:val="none" w:sz="0" w:space="0" w:color="auto"/>
                <w:right w:val="none" w:sz="0" w:space="0" w:color="auto"/>
              </w:divBdr>
              <w:divsChild>
                <w:div w:id="1080642825">
                  <w:marLeft w:val="0"/>
                  <w:marRight w:val="0"/>
                  <w:marTop w:val="0"/>
                  <w:marBottom w:val="0"/>
                  <w:divBdr>
                    <w:top w:val="none" w:sz="0" w:space="0" w:color="auto"/>
                    <w:left w:val="none" w:sz="0" w:space="0" w:color="auto"/>
                    <w:bottom w:val="none" w:sz="0" w:space="0" w:color="auto"/>
                    <w:right w:val="none" w:sz="0" w:space="0" w:color="auto"/>
                  </w:divBdr>
                </w:div>
              </w:divsChild>
            </w:div>
            <w:div w:id="813834800">
              <w:marLeft w:val="0"/>
              <w:marRight w:val="0"/>
              <w:marTop w:val="0"/>
              <w:marBottom w:val="0"/>
              <w:divBdr>
                <w:top w:val="none" w:sz="0" w:space="0" w:color="auto"/>
                <w:left w:val="none" w:sz="0" w:space="0" w:color="auto"/>
                <w:bottom w:val="none" w:sz="0" w:space="0" w:color="auto"/>
                <w:right w:val="none" w:sz="0" w:space="0" w:color="auto"/>
              </w:divBdr>
              <w:divsChild>
                <w:div w:id="2127195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098982">
      <w:bodyDiv w:val="1"/>
      <w:marLeft w:val="0"/>
      <w:marRight w:val="0"/>
      <w:marTop w:val="0"/>
      <w:marBottom w:val="0"/>
      <w:divBdr>
        <w:top w:val="none" w:sz="0" w:space="0" w:color="auto"/>
        <w:left w:val="none" w:sz="0" w:space="0" w:color="auto"/>
        <w:bottom w:val="none" w:sz="0" w:space="0" w:color="auto"/>
        <w:right w:val="none" w:sz="0" w:space="0" w:color="auto"/>
      </w:divBdr>
      <w:divsChild>
        <w:div w:id="1140925264">
          <w:marLeft w:val="0"/>
          <w:marRight w:val="0"/>
          <w:marTop w:val="0"/>
          <w:marBottom w:val="0"/>
          <w:divBdr>
            <w:top w:val="none" w:sz="0" w:space="0" w:color="auto"/>
            <w:left w:val="none" w:sz="0" w:space="0" w:color="auto"/>
            <w:bottom w:val="none" w:sz="0" w:space="0" w:color="auto"/>
            <w:right w:val="none" w:sz="0" w:space="0" w:color="auto"/>
          </w:divBdr>
          <w:divsChild>
            <w:div w:id="526286560">
              <w:marLeft w:val="0"/>
              <w:marRight w:val="0"/>
              <w:marTop w:val="0"/>
              <w:marBottom w:val="0"/>
              <w:divBdr>
                <w:top w:val="none" w:sz="0" w:space="0" w:color="auto"/>
                <w:left w:val="none" w:sz="0" w:space="0" w:color="auto"/>
                <w:bottom w:val="none" w:sz="0" w:space="0" w:color="auto"/>
                <w:right w:val="none" w:sz="0" w:space="0" w:color="auto"/>
              </w:divBdr>
              <w:divsChild>
                <w:div w:id="1777212315">
                  <w:marLeft w:val="0"/>
                  <w:marRight w:val="0"/>
                  <w:marTop w:val="0"/>
                  <w:marBottom w:val="0"/>
                  <w:divBdr>
                    <w:top w:val="none" w:sz="0" w:space="0" w:color="auto"/>
                    <w:left w:val="none" w:sz="0" w:space="0" w:color="auto"/>
                    <w:bottom w:val="none" w:sz="0" w:space="0" w:color="auto"/>
                    <w:right w:val="none" w:sz="0" w:space="0" w:color="auto"/>
                  </w:divBdr>
                </w:div>
              </w:divsChild>
            </w:div>
            <w:div w:id="1192256531">
              <w:marLeft w:val="0"/>
              <w:marRight w:val="0"/>
              <w:marTop w:val="0"/>
              <w:marBottom w:val="0"/>
              <w:divBdr>
                <w:top w:val="none" w:sz="0" w:space="0" w:color="auto"/>
                <w:left w:val="none" w:sz="0" w:space="0" w:color="auto"/>
                <w:bottom w:val="none" w:sz="0" w:space="0" w:color="auto"/>
                <w:right w:val="none" w:sz="0" w:space="0" w:color="auto"/>
              </w:divBdr>
              <w:divsChild>
                <w:div w:id="213177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370668">
      <w:bodyDiv w:val="1"/>
      <w:marLeft w:val="0"/>
      <w:marRight w:val="0"/>
      <w:marTop w:val="0"/>
      <w:marBottom w:val="0"/>
      <w:divBdr>
        <w:top w:val="none" w:sz="0" w:space="0" w:color="auto"/>
        <w:left w:val="none" w:sz="0" w:space="0" w:color="auto"/>
        <w:bottom w:val="none" w:sz="0" w:space="0" w:color="auto"/>
        <w:right w:val="none" w:sz="0" w:space="0" w:color="auto"/>
      </w:divBdr>
      <w:divsChild>
        <w:div w:id="1841461649">
          <w:marLeft w:val="0"/>
          <w:marRight w:val="0"/>
          <w:marTop w:val="0"/>
          <w:marBottom w:val="0"/>
          <w:divBdr>
            <w:top w:val="none" w:sz="0" w:space="0" w:color="auto"/>
            <w:left w:val="none" w:sz="0" w:space="0" w:color="auto"/>
            <w:bottom w:val="none" w:sz="0" w:space="0" w:color="auto"/>
            <w:right w:val="none" w:sz="0" w:space="0" w:color="auto"/>
          </w:divBdr>
        </w:div>
        <w:div w:id="1398434232">
          <w:marLeft w:val="0"/>
          <w:marRight w:val="0"/>
          <w:marTop w:val="0"/>
          <w:marBottom w:val="0"/>
          <w:divBdr>
            <w:top w:val="none" w:sz="0" w:space="0" w:color="auto"/>
            <w:left w:val="none" w:sz="0" w:space="0" w:color="auto"/>
            <w:bottom w:val="none" w:sz="0" w:space="0" w:color="auto"/>
            <w:right w:val="none" w:sz="0" w:space="0" w:color="auto"/>
          </w:divBdr>
        </w:div>
        <w:div w:id="1347051734">
          <w:marLeft w:val="0"/>
          <w:marRight w:val="0"/>
          <w:marTop w:val="0"/>
          <w:marBottom w:val="0"/>
          <w:divBdr>
            <w:top w:val="none" w:sz="0" w:space="0" w:color="auto"/>
            <w:left w:val="none" w:sz="0" w:space="0" w:color="auto"/>
            <w:bottom w:val="none" w:sz="0" w:space="0" w:color="auto"/>
            <w:right w:val="none" w:sz="0" w:space="0" w:color="auto"/>
          </w:divBdr>
        </w:div>
        <w:div w:id="109328676">
          <w:marLeft w:val="0"/>
          <w:marRight w:val="0"/>
          <w:marTop w:val="0"/>
          <w:marBottom w:val="0"/>
          <w:divBdr>
            <w:top w:val="none" w:sz="0" w:space="0" w:color="auto"/>
            <w:left w:val="none" w:sz="0" w:space="0" w:color="auto"/>
            <w:bottom w:val="none" w:sz="0" w:space="0" w:color="auto"/>
            <w:right w:val="none" w:sz="0" w:space="0" w:color="auto"/>
          </w:divBdr>
        </w:div>
        <w:div w:id="638150241">
          <w:marLeft w:val="0"/>
          <w:marRight w:val="0"/>
          <w:marTop w:val="0"/>
          <w:marBottom w:val="0"/>
          <w:divBdr>
            <w:top w:val="none" w:sz="0" w:space="0" w:color="auto"/>
            <w:left w:val="none" w:sz="0" w:space="0" w:color="auto"/>
            <w:bottom w:val="none" w:sz="0" w:space="0" w:color="auto"/>
            <w:right w:val="none" w:sz="0" w:space="0" w:color="auto"/>
          </w:divBdr>
        </w:div>
        <w:div w:id="915434094">
          <w:marLeft w:val="0"/>
          <w:marRight w:val="0"/>
          <w:marTop w:val="0"/>
          <w:marBottom w:val="0"/>
          <w:divBdr>
            <w:top w:val="none" w:sz="0" w:space="0" w:color="auto"/>
            <w:left w:val="none" w:sz="0" w:space="0" w:color="auto"/>
            <w:bottom w:val="none" w:sz="0" w:space="0" w:color="auto"/>
            <w:right w:val="none" w:sz="0" w:space="0" w:color="auto"/>
          </w:divBdr>
        </w:div>
        <w:div w:id="864444053">
          <w:marLeft w:val="0"/>
          <w:marRight w:val="0"/>
          <w:marTop w:val="0"/>
          <w:marBottom w:val="0"/>
          <w:divBdr>
            <w:top w:val="none" w:sz="0" w:space="0" w:color="auto"/>
            <w:left w:val="none" w:sz="0" w:space="0" w:color="auto"/>
            <w:bottom w:val="none" w:sz="0" w:space="0" w:color="auto"/>
            <w:right w:val="none" w:sz="0" w:space="0" w:color="auto"/>
          </w:divBdr>
        </w:div>
        <w:div w:id="268244079">
          <w:marLeft w:val="0"/>
          <w:marRight w:val="0"/>
          <w:marTop w:val="0"/>
          <w:marBottom w:val="0"/>
          <w:divBdr>
            <w:top w:val="none" w:sz="0" w:space="0" w:color="auto"/>
            <w:left w:val="none" w:sz="0" w:space="0" w:color="auto"/>
            <w:bottom w:val="none" w:sz="0" w:space="0" w:color="auto"/>
            <w:right w:val="none" w:sz="0" w:space="0" w:color="auto"/>
          </w:divBdr>
        </w:div>
        <w:div w:id="1723018572">
          <w:marLeft w:val="0"/>
          <w:marRight w:val="0"/>
          <w:marTop w:val="0"/>
          <w:marBottom w:val="0"/>
          <w:divBdr>
            <w:top w:val="none" w:sz="0" w:space="0" w:color="auto"/>
            <w:left w:val="none" w:sz="0" w:space="0" w:color="auto"/>
            <w:bottom w:val="none" w:sz="0" w:space="0" w:color="auto"/>
            <w:right w:val="none" w:sz="0" w:space="0" w:color="auto"/>
          </w:divBdr>
        </w:div>
        <w:div w:id="1532106404">
          <w:marLeft w:val="0"/>
          <w:marRight w:val="0"/>
          <w:marTop w:val="0"/>
          <w:marBottom w:val="0"/>
          <w:divBdr>
            <w:top w:val="none" w:sz="0" w:space="0" w:color="auto"/>
            <w:left w:val="none" w:sz="0" w:space="0" w:color="auto"/>
            <w:bottom w:val="none" w:sz="0" w:space="0" w:color="auto"/>
            <w:right w:val="none" w:sz="0" w:space="0" w:color="auto"/>
          </w:divBdr>
        </w:div>
        <w:div w:id="371999612">
          <w:marLeft w:val="0"/>
          <w:marRight w:val="0"/>
          <w:marTop w:val="0"/>
          <w:marBottom w:val="0"/>
          <w:divBdr>
            <w:top w:val="none" w:sz="0" w:space="0" w:color="auto"/>
            <w:left w:val="none" w:sz="0" w:space="0" w:color="auto"/>
            <w:bottom w:val="none" w:sz="0" w:space="0" w:color="auto"/>
            <w:right w:val="none" w:sz="0" w:space="0" w:color="auto"/>
          </w:divBdr>
        </w:div>
        <w:div w:id="57900343">
          <w:marLeft w:val="0"/>
          <w:marRight w:val="0"/>
          <w:marTop w:val="0"/>
          <w:marBottom w:val="0"/>
          <w:divBdr>
            <w:top w:val="none" w:sz="0" w:space="0" w:color="auto"/>
            <w:left w:val="none" w:sz="0" w:space="0" w:color="auto"/>
            <w:bottom w:val="none" w:sz="0" w:space="0" w:color="auto"/>
            <w:right w:val="none" w:sz="0" w:space="0" w:color="auto"/>
          </w:divBdr>
        </w:div>
      </w:divsChild>
    </w:div>
    <w:div w:id="1228538749">
      <w:bodyDiv w:val="1"/>
      <w:marLeft w:val="0"/>
      <w:marRight w:val="0"/>
      <w:marTop w:val="0"/>
      <w:marBottom w:val="0"/>
      <w:divBdr>
        <w:top w:val="none" w:sz="0" w:space="0" w:color="auto"/>
        <w:left w:val="none" w:sz="0" w:space="0" w:color="auto"/>
        <w:bottom w:val="none" w:sz="0" w:space="0" w:color="auto"/>
        <w:right w:val="none" w:sz="0" w:space="0" w:color="auto"/>
      </w:divBdr>
      <w:divsChild>
        <w:div w:id="781265825">
          <w:marLeft w:val="0"/>
          <w:marRight w:val="0"/>
          <w:marTop w:val="0"/>
          <w:marBottom w:val="0"/>
          <w:divBdr>
            <w:top w:val="none" w:sz="0" w:space="0" w:color="auto"/>
            <w:left w:val="none" w:sz="0" w:space="0" w:color="auto"/>
            <w:bottom w:val="none" w:sz="0" w:space="0" w:color="auto"/>
            <w:right w:val="none" w:sz="0" w:space="0" w:color="auto"/>
          </w:divBdr>
          <w:divsChild>
            <w:div w:id="1459570212">
              <w:marLeft w:val="0"/>
              <w:marRight w:val="0"/>
              <w:marTop w:val="0"/>
              <w:marBottom w:val="0"/>
              <w:divBdr>
                <w:top w:val="none" w:sz="0" w:space="0" w:color="auto"/>
                <w:left w:val="none" w:sz="0" w:space="0" w:color="auto"/>
                <w:bottom w:val="none" w:sz="0" w:space="0" w:color="auto"/>
                <w:right w:val="none" w:sz="0" w:space="0" w:color="auto"/>
              </w:divBdr>
              <w:divsChild>
                <w:div w:id="1094519357">
                  <w:marLeft w:val="0"/>
                  <w:marRight w:val="0"/>
                  <w:marTop w:val="0"/>
                  <w:marBottom w:val="0"/>
                  <w:divBdr>
                    <w:top w:val="none" w:sz="0" w:space="0" w:color="auto"/>
                    <w:left w:val="none" w:sz="0" w:space="0" w:color="auto"/>
                    <w:bottom w:val="none" w:sz="0" w:space="0" w:color="auto"/>
                    <w:right w:val="none" w:sz="0" w:space="0" w:color="auto"/>
                  </w:divBdr>
                </w:div>
              </w:divsChild>
            </w:div>
            <w:div w:id="1143617231">
              <w:marLeft w:val="0"/>
              <w:marRight w:val="0"/>
              <w:marTop w:val="0"/>
              <w:marBottom w:val="0"/>
              <w:divBdr>
                <w:top w:val="none" w:sz="0" w:space="0" w:color="auto"/>
                <w:left w:val="none" w:sz="0" w:space="0" w:color="auto"/>
                <w:bottom w:val="none" w:sz="0" w:space="0" w:color="auto"/>
                <w:right w:val="none" w:sz="0" w:space="0" w:color="auto"/>
              </w:divBdr>
              <w:divsChild>
                <w:div w:id="185769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560827">
      <w:bodyDiv w:val="1"/>
      <w:marLeft w:val="0"/>
      <w:marRight w:val="0"/>
      <w:marTop w:val="0"/>
      <w:marBottom w:val="0"/>
      <w:divBdr>
        <w:top w:val="none" w:sz="0" w:space="0" w:color="auto"/>
        <w:left w:val="none" w:sz="0" w:space="0" w:color="auto"/>
        <w:bottom w:val="none" w:sz="0" w:space="0" w:color="auto"/>
        <w:right w:val="none" w:sz="0" w:space="0" w:color="auto"/>
      </w:divBdr>
      <w:divsChild>
        <w:div w:id="543180244">
          <w:marLeft w:val="0"/>
          <w:marRight w:val="0"/>
          <w:marTop w:val="0"/>
          <w:marBottom w:val="0"/>
          <w:divBdr>
            <w:top w:val="none" w:sz="0" w:space="0" w:color="auto"/>
            <w:left w:val="none" w:sz="0" w:space="0" w:color="auto"/>
            <w:bottom w:val="none" w:sz="0" w:space="0" w:color="auto"/>
            <w:right w:val="none" w:sz="0" w:space="0" w:color="auto"/>
          </w:divBdr>
        </w:div>
        <w:div w:id="1811169633">
          <w:marLeft w:val="0"/>
          <w:marRight w:val="0"/>
          <w:marTop w:val="0"/>
          <w:marBottom w:val="0"/>
          <w:divBdr>
            <w:top w:val="none" w:sz="0" w:space="0" w:color="auto"/>
            <w:left w:val="none" w:sz="0" w:space="0" w:color="auto"/>
            <w:bottom w:val="none" w:sz="0" w:space="0" w:color="auto"/>
            <w:right w:val="none" w:sz="0" w:space="0" w:color="auto"/>
          </w:divBdr>
        </w:div>
      </w:divsChild>
    </w:div>
    <w:div w:id="1282416573">
      <w:bodyDiv w:val="1"/>
      <w:marLeft w:val="0"/>
      <w:marRight w:val="0"/>
      <w:marTop w:val="0"/>
      <w:marBottom w:val="0"/>
      <w:divBdr>
        <w:top w:val="none" w:sz="0" w:space="0" w:color="auto"/>
        <w:left w:val="none" w:sz="0" w:space="0" w:color="auto"/>
        <w:bottom w:val="none" w:sz="0" w:space="0" w:color="auto"/>
        <w:right w:val="none" w:sz="0" w:space="0" w:color="auto"/>
      </w:divBdr>
    </w:div>
    <w:div w:id="1498113866">
      <w:bodyDiv w:val="1"/>
      <w:marLeft w:val="0"/>
      <w:marRight w:val="0"/>
      <w:marTop w:val="0"/>
      <w:marBottom w:val="0"/>
      <w:divBdr>
        <w:top w:val="none" w:sz="0" w:space="0" w:color="auto"/>
        <w:left w:val="none" w:sz="0" w:space="0" w:color="auto"/>
        <w:bottom w:val="none" w:sz="0" w:space="0" w:color="auto"/>
        <w:right w:val="none" w:sz="0" w:space="0" w:color="auto"/>
      </w:divBdr>
    </w:div>
    <w:div w:id="1582325967">
      <w:bodyDiv w:val="1"/>
      <w:marLeft w:val="0"/>
      <w:marRight w:val="0"/>
      <w:marTop w:val="0"/>
      <w:marBottom w:val="0"/>
      <w:divBdr>
        <w:top w:val="none" w:sz="0" w:space="0" w:color="auto"/>
        <w:left w:val="none" w:sz="0" w:space="0" w:color="auto"/>
        <w:bottom w:val="none" w:sz="0" w:space="0" w:color="auto"/>
        <w:right w:val="none" w:sz="0" w:space="0" w:color="auto"/>
      </w:divBdr>
      <w:divsChild>
        <w:div w:id="1061446030">
          <w:marLeft w:val="0"/>
          <w:marRight w:val="0"/>
          <w:marTop w:val="0"/>
          <w:marBottom w:val="0"/>
          <w:divBdr>
            <w:top w:val="none" w:sz="0" w:space="0" w:color="auto"/>
            <w:left w:val="none" w:sz="0" w:space="0" w:color="auto"/>
            <w:bottom w:val="none" w:sz="0" w:space="0" w:color="auto"/>
            <w:right w:val="none" w:sz="0" w:space="0" w:color="auto"/>
          </w:divBdr>
        </w:div>
        <w:div w:id="473107242">
          <w:marLeft w:val="0"/>
          <w:marRight w:val="0"/>
          <w:marTop w:val="0"/>
          <w:marBottom w:val="0"/>
          <w:divBdr>
            <w:top w:val="none" w:sz="0" w:space="0" w:color="auto"/>
            <w:left w:val="none" w:sz="0" w:space="0" w:color="auto"/>
            <w:bottom w:val="none" w:sz="0" w:space="0" w:color="auto"/>
            <w:right w:val="none" w:sz="0" w:space="0" w:color="auto"/>
          </w:divBdr>
        </w:div>
      </w:divsChild>
    </w:div>
    <w:div w:id="1672365677">
      <w:bodyDiv w:val="1"/>
      <w:marLeft w:val="0"/>
      <w:marRight w:val="0"/>
      <w:marTop w:val="0"/>
      <w:marBottom w:val="0"/>
      <w:divBdr>
        <w:top w:val="none" w:sz="0" w:space="0" w:color="auto"/>
        <w:left w:val="none" w:sz="0" w:space="0" w:color="auto"/>
        <w:bottom w:val="none" w:sz="0" w:space="0" w:color="auto"/>
        <w:right w:val="none" w:sz="0" w:space="0" w:color="auto"/>
      </w:divBdr>
    </w:div>
    <w:div w:id="1690254573">
      <w:bodyDiv w:val="1"/>
      <w:marLeft w:val="0"/>
      <w:marRight w:val="0"/>
      <w:marTop w:val="0"/>
      <w:marBottom w:val="0"/>
      <w:divBdr>
        <w:top w:val="none" w:sz="0" w:space="0" w:color="auto"/>
        <w:left w:val="none" w:sz="0" w:space="0" w:color="auto"/>
        <w:bottom w:val="none" w:sz="0" w:space="0" w:color="auto"/>
        <w:right w:val="none" w:sz="0" w:space="0" w:color="auto"/>
      </w:divBdr>
      <w:divsChild>
        <w:div w:id="414667040">
          <w:marLeft w:val="0"/>
          <w:marRight w:val="0"/>
          <w:marTop w:val="0"/>
          <w:marBottom w:val="0"/>
          <w:divBdr>
            <w:top w:val="none" w:sz="0" w:space="0" w:color="auto"/>
            <w:left w:val="none" w:sz="0" w:space="0" w:color="auto"/>
            <w:bottom w:val="none" w:sz="0" w:space="0" w:color="auto"/>
            <w:right w:val="none" w:sz="0" w:space="0" w:color="auto"/>
          </w:divBdr>
          <w:divsChild>
            <w:div w:id="517617628">
              <w:marLeft w:val="0"/>
              <w:marRight w:val="0"/>
              <w:marTop w:val="0"/>
              <w:marBottom w:val="0"/>
              <w:divBdr>
                <w:top w:val="none" w:sz="0" w:space="0" w:color="auto"/>
                <w:left w:val="none" w:sz="0" w:space="0" w:color="auto"/>
                <w:bottom w:val="none" w:sz="0" w:space="0" w:color="auto"/>
                <w:right w:val="none" w:sz="0" w:space="0" w:color="auto"/>
              </w:divBdr>
              <w:divsChild>
                <w:div w:id="1746565786">
                  <w:marLeft w:val="0"/>
                  <w:marRight w:val="0"/>
                  <w:marTop w:val="0"/>
                  <w:marBottom w:val="0"/>
                  <w:divBdr>
                    <w:top w:val="none" w:sz="0" w:space="0" w:color="auto"/>
                    <w:left w:val="none" w:sz="0" w:space="0" w:color="auto"/>
                    <w:bottom w:val="none" w:sz="0" w:space="0" w:color="auto"/>
                    <w:right w:val="none" w:sz="0" w:space="0" w:color="auto"/>
                  </w:divBdr>
                </w:div>
              </w:divsChild>
            </w:div>
            <w:div w:id="1424447398">
              <w:marLeft w:val="0"/>
              <w:marRight w:val="0"/>
              <w:marTop w:val="0"/>
              <w:marBottom w:val="0"/>
              <w:divBdr>
                <w:top w:val="none" w:sz="0" w:space="0" w:color="auto"/>
                <w:left w:val="none" w:sz="0" w:space="0" w:color="auto"/>
                <w:bottom w:val="none" w:sz="0" w:space="0" w:color="auto"/>
                <w:right w:val="none" w:sz="0" w:space="0" w:color="auto"/>
              </w:divBdr>
              <w:divsChild>
                <w:div w:id="11117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448702">
      <w:bodyDiv w:val="1"/>
      <w:marLeft w:val="0"/>
      <w:marRight w:val="0"/>
      <w:marTop w:val="0"/>
      <w:marBottom w:val="0"/>
      <w:divBdr>
        <w:top w:val="none" w:sz="0" w:space="0" w:color="auto"/>
        <w:left w:val="none" w:sz="0" w:space="0" w:color="auto"/>
        <w:bottom w:val="none" w:sz="0" w:space="0" w:color="auto"/>
        <w:right w:val="none" w:sz="0" w:space="0" w:color="auto"/>
      </w:divBdr>
    </w:div>
    <w:div w:id="1930305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9D3B9C-80A3-4AD4-B492-81BD0A97C2D2}">
  <ds:schemaRefs>
    <ds:schemaRef ds:uri="http://schemas.microsoft.com/sharepoint/v3/contenttype/forms"/>
  </ds:schemaRefs>
</ds:datastoreItem>
</file>

<file path=customXml/itemProps2.xml><?xml version="1.0" encoding="utf-8"?>
<ds:datastoreItem xmlns:ds="http://schemas.openxmlformats.org/officeDocument/2006/customXml" ds:itemID="{FDF00D4E-5A82-42F9-B3C6-4878BA608172}">
  <ds:schemaRefs>
    <ds:schemaRef ds:uri="http://schemas.microsoft.com/office/2006/metadata/properties"/>
    <ds:schemaRef ds:uri="http://schemas.microsoft.com/office/infopath/2007/PartnerControls"/>
    <ds:schemaRef ds:uri="0e68a3aa-d440-4795-ac29-4604d32d2008"/>
  </ds:schemaRefs>
</ds:datastoreItem>
</file>

<file path=customXml/itemProps3.xml><?xml version="1.0" encoding="utf-8"?>
<ds:datastoreItem xmlns:ds="http://schemas.openxmlformats.org/officeDocument/2006/customXml" ds:itemID="{735CAF30-DAA8-444D-A4EB-A016728F4E6C}">
  <ds:schemaRefs>
    <ds:schemaRef ds:uri="http://schemas.openxmlformats.org/officeDocument/2006/bibliography"/>
  </ds:schemaRefs>
</ds:datastoreItem>
</file>

<file path=customXml/itemProps4.xml><?xml version="1.0" encoding="utf-8"?>
<ds:datastoreItem xmlns:ds="http://schemas.openxmlformats.org/officeDocument/2006/customXml" ds:itemID="{268C2F3A-3C55-4A3F-973D-37BA264C75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2821</Words>
  <Characters>16080</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18864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(CTM UHB - Corporate Governance)</dc:creator>
  <cp:keywords/>
  <dc:description/>
  <cp:lastModifiedBy>Tyler Lewis (CTM UHB - Corporate Governance)</cp:lastModifiedBy>
  <cp:revision>5</cp:revision>
  <dcterms:created xsi:type="dcterms:W3CDTF">2025-03-06T14:48:00Z</dcterms:created>
  <dcterms:modified xsi:type="dcterms:W3CDTF">2025-05-14T09:20:00Z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