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AE013A" w14:textId="77A1B62D" w:rsidR="008616D5" w:rsidRDefault="008616D5" w:rsidP="008616D5">
      <w:r>
        <w:rPr>
          <w:noProof/>
          <w:lang w:eastAsia="en-GB"/>
        </w:rPr>
        <w:drawing>
          <wp:inline distT="0" distB="0" distL="0" distR="0" wp14:anchorId="11D6D9EE" wp14:editId="3B69C19C">
            <wp:extent cx="2552700" cy="648399"/>
            <wp:effectExtent l="0" t="0" r="0" b="0"/>
            <wp:docPr id="2" name="Picture 2" descr="CWM TAF MORGANNWG_University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WM TAF MORGANNWG_University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9243" cy="660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8616D5" w14:paraId="353BBA2D" w14:textId="77777777" w:rsidTr="00EA3CA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E71F35F" w14:textId="77777777" w:rsidR="008616D5" w:rsidRDefault="008616D5" w:rsidP="00EA3CA8"/>
        </w:tc>
        <w:tc>
          <w:tcPr>
            <w:tcW w:w="2490" w:type="dxa"/>
            <w:shd w:val="clear" w:color="auto" w:fill="1F3864" w:themeFill="accent5" w:themeFillShade="80"/>
          </w:tcPr>
          <w:p w14:paraId="54927387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1166F117" w14:textId="3F4A2AF4" w:rsidR="008616D5" w:rsidRPr="009A4B08" w:rsidRDefault="00B96870" w:rsidP="00EA3CA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4F621A60" w14:textId="77777777" w:rsidR="008616D5" w:rsidRDefault="008616D5" w:rsidP="008616D5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8616D5" w:rsidRPr="003C214E" w14:paraId="28D3D5A2" w14:textId="77777777" w:rsidTr="00EA3CA8">
        <w:tc>
          <w:tcPr>
            <w:tcW w:w="10490" w:type="dxa"/>
            <w:shd w:val="clear" w:color="auto" w:fill="1F3864" w:themeFill="accent5" w:themeFillShade="80"/>
          </w:tcPr>
          <w:p w14:paraId="019AC067" w14:textId="77777777" w:rsidR="008616D5" w:rsidRPr="003C214E" w:rsidRDefault="008616D5" w:rsidP="00EA3CA8">
            <w:pPr>
              <w:jc w:val="center"/>
              <w:rPr>
                <w:rFonts w:ascii="Verdana" w:hAnsi="Verdana"/>
                <w:b/>
                <w:sz w:val="24"/>
              </w:rPr>
            </w:pPr>
            <w:r w:rsidRPr="003C214E">
              <w:rPr>
                <w:rFonts w:ascii="Verdana" w:hAnsi="Verdana"/>
                <w:b/>
                <w:sz w:val="24"/>
              </w:rPr>
              <w:t xml:space="preserve">Unapproved Minutes of the </w:t>
            </w:r>
            <w:r>
              <w:rPr>
                <w:rFonts w:ascii="Verdana" w:hAnsi="Verdana"/>
                <w:b/>
                <w:sz w:val="24"/>
              </w:rPr>
              <w:t xml:space="preserve">Health, Safety &amp; Fire Sub Committee </w:t>
            </w:r>
          </w:p>
        </w:tc>
      </w:tr>
    </w:tbl>
    <w:p w14:paraId="61B773C1" w14:textId="77777777" w:rsidR="008616D5" w:rsidRDefault="008616D5" w:rsidP="008616D5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8616D5" w:rsidRPr="00193FA1" w14:paraId="06BCD4A1" w14:textId="77777777" w:rsidTr="00EA3CA8">
        <w:tc>
          <w:tcPr>
            <w:tcW w:w="2977" w:type="dxa"/>
            <w:shd w:val="clear" w:color="auto" w:fill="BF8F00" w:themeFill="accent4" w:themeFillShade="BF"/>
          </w:tcPr>
          <w:p w14:paraId="55E09887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24485A4C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5 June 2025 at 9:30am </w:t>
            </w:r>
          </w:p>
        </w:tc>
      </w:tr>
      <w:tr w:rsidR="008616D5" w:rsidRPr="00193FA1" w14:paraId="36009842" w14:textId="77777777" w:rsidTr="00EA3CA8">
        <w:tc>
          <w:tcPr>
            <w:tcW w:w="2977" w:type="dxa"/>
            <w:shd w:val="clear" w:color="auto" w:fill="BF8F00" w:themeFill="accent4" w:themeFillShade="BF"/>
          </w:tcPr>
          <w:p w14:paraId="1535CEC0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4C49604F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>virtual via Microsoft Teams</w:t>
            </w:r>
          </w:p>
        </w:tc>
      </w:tr>
    </w:tbl>
    <w:p w14:paraId="4FDDE27C" w14:textId="77777777" w:rsidR="008616D5" w:rsidRPr="009A4B08" w:rsidRDefault="008616D5" w:rsidP="008616D5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8616D5" w:rsidRPr="009A4B08" w14:paraId="2EF80821" w14:textId="77777777" w:rsidTr="00EA3CA8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E4685F8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428E232E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Dilys Jouvenat </w:t>
            </w:r>
          </w:p>
        </w:tc>
        <w:tc>
          <w:tcPr>
            <w:tcW w:w="3757" w:type="dxa"/>
          </w:tcPr>
          <w:p w14:paraId="61E87C5E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Independent Member / Committee Chair </w:t>
            </w:r>
          </w:p>
        </w:tc>
      </w:tr>
      <w:tr w:rsidR="008616D5" w:rsidRPr="009A4B08" w14:paraId="2716FCE6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7C5C95A1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6E531CF" w14:textId="6A34544A" w:rsidR="008616D5" w:rsidRPr="00193FA1" w:rsidRDefault="00A203DF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Hayley </w:t>
            </w:r>
            <w:r w:rsidR="004B4A33" w:rsidRPr="00193FA1">
              <w:rPr>
                <w:rFonts w:ascii="Verdana" w:hAnsi="Verdana"/>
                <w:iCs/>
              </w:rPr>
              <w:t xml:space="preserve">Proctor </w:t>
            </w:r>
          </w:p>
        </w:tc>
        <w:tc>
          <w:tcPr>
            <w:tcW w:w="3757" w:type="dxa"/>
          </w:tcPr>
          <w:p w14:paraId="21B49078" w14:textId="4F0685A2" w:rsidR="008616D5" w:rsidRPr="00193FA1" w:rsidRDefault="004B4A33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Independent Member </w:t>
            </w:r>
          </w:p>
        </w:tc>
      </w:tr>
      <w:tr w:rsidR="008616D5" w:rsidRPr="009A4B08" w14:paraId="25C264B2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37F0CAF6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BA71D2E" w14:textId="1DBA9CD1" w:rsidR="008616D5" w:rsidRPr="00193FA1" w:rsidRDefault="00A203DF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Carolyn </w:t>
            </w:r>
            <w:r w:rsidR="004B4A33" w:rsidRPr="00193FA1">
              <w:rPr>
                <w:rFonts w:ascii="Verdana" w:hAnsi="Verdana"/>
                <w:iCs/>
              </w:rPr>
              <w:t xml:space="preserve">Donoghue </w:t>
            </w:r>
          </w:p>
        </w:tc>
        <w:tc>
          <w:tcPr>
            <w:tcW w:w="3757" w:type="dxa"/>
          </w:tcPr>
          <w:p w14:paraId="45173112" w14:textId="6078933A" w:rsidR="008616D5" w:rsidRPr="00193FA1" w:rsidRDefault="004B4A33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Independent Member </w:t>
            </w:r>
          </w:p>
        </w:tc>
      </w:tr>
      <w:tr w:rsidR="008616D5" w:rsidRPr="009A4B08" w14:paraId="78AB7182" w14:textId="77777777" w:rsidTr="00EA3CA8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17F21AB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6" w:type="dxa"/>
          </w:tcPr>
          <w:p w14:paraId="253B6162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Hywel Daniel </w:t>
            </w:r>
          </w:p>
        </w:tc>
        <w:tc>
          <w:tcPr>
            <w:tcW w:w="3757" w:type="dxa"/>
          </w:tcPr>
          <w:p w14:paraId="7213B248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Executive Director of People </w:t>
            </w:r>
          </w:p>
        </w:tc>
      </w:tr>
      <w:tr w:rsidR="008616D5" w:rsidRPr="009A4B08" w14:paraId="6F5213E0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642E8415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78DFD35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Chris Beadle </w:t>
            </w:r>
          </w:p>
        </w:tc>
        <w:tc>
          <w:tcPr>
            <w:tcW w:w="3757" w:type="dxa"/>
          </w:tcPr>
          <w:p w14:paraId="4D37C374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Assistant Director of Health, Safety &amp; Fire </w:t>
            </w:r>
          </w:p>
        </w:tc>
      </w:tr>
      <w:tr w:rsidR="008616D5" w:rsidRPr="009A4B08" w14:paraId="18EFB6D4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3AD1774E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DAB9CA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Sarah James </w:t>
            </w:r>
          </w:p>
        </w:tc>
        <w:tc>
          <w:tcPr>
            <w:tcW w:w="3757" w:type="dxa"/>
          </w:tcPr>
          <w:p w14:paraId="321634AE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Deputy Chief Operating Officer </w:t>
            </w:r>
          </w:p>
        </w:tc>
      </w:tr>
      <w:tr w:rsidR="008616D5" w:rsidRPr="009A4B08" w14:paraId="4973C250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3F459EA9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CE48359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Carl Edwards </w:t>
            </w:r>
          </w:p>
        </w:tc>
        <w:tc>
          <w:tcPr>
            <w:tcW w:w="3757" w:type="dxa"/>
          </w:tcPr>
          <w:p w14:paraId="158FD1E4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Senior Fire Officer </w:t>
            </w:r>
          </w:p>
        </w:tc>
      </w:tr>
      <w:tr w:rsidR="008616D5" w:rsidRPr="009A4B08" w14:paraId="740796F8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78F25086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308203E" w14:textId="759780FA" w:rsidR="008616D5" w:rsidRPr="00193FA1" w:rsidRDefault="00A203DF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Stephen Gardiner </w:t>
            </w:r>
          </w:p>
        </w:tc>
        <w:tc>
          <w:tcPr>
            <w:tcW w:w="3757" w:type="dxa"/>
          </w:tcPr>
          <w:p w14:paraId="69C98BDD" w14:textId="7FF980A2" w:rsidR="008616D5" w:rsidRPr="00193FA1" w:rsidRDefault="004B4A33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Facilities Service Director </w:t>
            </w:r>
          </w:p>
        </w:tc>
      </w:tr>
      <w:tr w:rsidR="008616D5" w:rsidRPr="009A4B08" w14:paraId="698F0F53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06C0B78F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A4E9708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Emma Walters </w:t>
            </w:r>
          </w:p>
        </w:tc>
        <w:tc>
          <w:tcPr>
            <w:tcW w:w="3757" w:type="dxa"/>
          </w:tcPr>
          <w:p w14:paraId="2404DC95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Head of Corporate Governance &amp; Board Business </w:t>
            </w:r>
          </w:p>
        </w:tc>
      </w:tr>
      <w:tr w:rsidR="008616D5" w:rsidRPr="009A4B08" w14:paraId="2F63D3C5" w14:textId="77777777" w:rsidTr="00EA3CA8">
        <w:tc>
          <w:tcPr>
            <w:tcW w:w="2977" w:type="dxa"/>
            <w:vMerge/>
            <w:shd w:val="clear" w:color="auto" w:fill="BF8F00" w:themeFill="accent4" w:themeFillShade="BF"/>
          </w:tcPr>
          <w:p w14:paraId="304BE322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A554C1E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Tyler Lewis </w:t>
            </w:r>
          </w:p>
        </w:tc>
        <w:tc>
          <w:tcPr>
            <w:tcW w:w="3757" w:type="dxa"/>
          </w:tcPr>
          <w:p w14:paraId="655600A6" w14:textId="77777777" w:rsidR="008616D5" w:rsidRPr="00193FA1" w:rsidRDefault="008616D5" w:rsidP="00EA3CA8">
            <w:pPr>
              <w:rPr>
                <w:rFonts w:ascii="Verdana" w:hAnsi="Verdana"/>
                <w:iCs/>
              </w:rPr>
            </w:pPr>
            <w:r w:rsidRPr="00193FA1">
              <w:rPr>
                <w:rFonts w:ascii="Verdana" w:hAnsi="Verdana"/>
                <w:iCs/>
              </w:rPr>
              <w:t xml:space="preserve">Corporate Governance Officer (Committee Secretary) </w:t>
            </w:r>
          </w:p>
        </w:tc>
      </w:tr>
    </w:tbl>
    <w:p w14:paraId="23C002E3" w14:textId="77777777" w:rsidR="008616D5" w:rsidRDefault="008616D5" w:rsidP="008616D5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8616D5" w:rsidRPr="003C214E" w14:paraId="1AA3E21B" w14:textId="77777777" w:rsidTr="00EA3CA8">
        <w:tc>
          <w:tcPr>
            <w:tcW w:w="1469" w:type="dxa"/>
          </w:tcPr>
          <w:p w14:paraId="183B7B89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3CFEEBAB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8616D5" w:rsidRPr="003C214E" w14:paraId="4A00E124" w14:textId="77777777" w:rsidTr="00EA3CA8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1C25D744" w14:textId="77777777" w:rsidR="008616D5" w:rsidRPr="00443F68" w:rsidRDefault="008616D5" w:rsidP="008616D5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2BFFAAE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8616D5" w:rsidRPr="003C214E" w14:paraId="2A597EE5" w14:textId="77777777" w:rsidTr="00EA3CA8">
        <w:tc>
          <w:tcPr>
            <w:tcW w:w="1469" w:type="dxa"/>
          </w:tcPr>
          <w:p w14:paraId="1ECA0CB4" w14:textId="77777777" w:rsidR="008616D5" w:rsidRPr="00443F68" w:rsidRDefault="008616D5" w:rsidP="008616D5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561B13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8616D5" w:rsidRPr="003C214E" w14:paraId="718F4C9A" w14:textId="77777777" w:rsidTr="00EA3CA8">
        <w:tc>
          <w:tcPr>
            <w:tcW w:w="1469" w:type="dxa"/>
          </w:tcPr>
          <w:p w14:paraId="4665EC9C" w14:textId="77777777" w:rsidR="008616D5" w:rsidRPr="00443F68" w:rsidRDefault="008616D5" w:rsidP="00EA3CA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F32F935" w14:textId="77777777" w:rsidR="008616D5" w:rsidRPr="003C214E" w:rsidRDefault="008616D5" w:rsidP="00EA3CA8">
            <w:pPr>
              <w:rPr>
                <w:rFonts w:ascii="Verdana" w:hAnsi="Verdana"/>
              </w:rPr>
            </w:pPr>
            <w:r w:rsidRPr="00FC4464">
              <w:rPr>
                <w:rFonts w:ascii="Verdana" w:eastAsia="Times New Roman" w:hAnsi="Verdana" w:cs="Times New Roman"/>
              </w:rPr>
              <w:t xml:space="preserve">In opening the meeting, the Chair </w:t>
            </w:r>
            <w:r w:rsidRPr="00FC4464">
              <w:rPr>
                <w:rFonts w:ascii="Verdana" w:eastAsia="Times New Roman" w:hAnsi="Verdana" w:cs="Times New Roman"/>
                <w:b/>
              </w:rPr>
              <w:t>welcomed</w:t>
            </w:r>
            <w:r w:rsidRPr="00FC4464">
              <w:rPr>
                <w:rFonts w:ascii="Verdana" w:eastAsia="Times New Roman" w:hAnsi="Verdana" w:cs="Times New Roman"/>
              </w:rPr>
              <w:t xml:space="preserve"> all those pres</w:t>
            </w:r>
            <w:r>
              <w:rPr>
                <w:rFonts w:ascii="Verdana" w:eastAsia="Times New Roman" w:hAnsi="Verdana" w:cs="Times New Roman"/>
              </w:rPr>
              <w:t xml:space="preserve">ent. </w:t>
            </w:r>
            <w:r w:rsidRPr="00FC4464">
              <w:rPr>
                <w:rFonts w:ascii="Verdana" w:hAnsi="Verdana"/>
              </w:rPr>
              <w:t xml:space="preserve">The format of the proceedings in its virtual form were also noted by the Chair. </w:t>
            </w:r>
          </w:p>
        </w:tc>
      </w:tr>
      <w:tr w:rsidR="008616D5" w:rsidRPr="003C214E" w14:paraId="129F6DCE" w14:textId="77777777" w:rsidTr="00EA3CA8">
        <w:tc>
          <w:tcPr>
            <w:tcW w:w="1469" w:type="dxa"/>
          </w:tcPr>
          <w:p w14:paraId="217AB4CC" w14:textId="77777777" w:rsidR="008616D5" w:rsidRPr="00443F68" w:rsidRDefault="008616D5" w:rsidP="00EA3CA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7B76AB88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8616D5" w:rsidRPr="003C214E" w14:paraId="0317E871" w14:textId="77777777" w:rsidTr="00EA3CA8">
        <w:tc>
          <w:tcPr>
            <w:tcW w:w="1469" w:type="dxa"/>
          </w:tcPr>
          <w:p w14:paraId="094432CF" w14:textId="77777777" w:rsidR="008616D5" w:rsidRPr="00443F68" w:rsidRDefault="008616D5" w:rsidP="00EA3CA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85DE0CE" w14:textId="77777777" w:rsidR="008616D5" w:rsidRDefault="008616D5" w:rsidP="00EA3CA8">
            <w:pPr>
              <w:rPr>
                <w:rFonts w:ascii="Verdana" w:hAnsi="Verdana"/>
              </w:rPr>
            </w:pPr>
            <w:r w:rsidRPr="00FD66F5">
              <w:rPr>
                <w:rFonts w:ascii="Verdana" w:hAnsi="Verdana"/>
              </w:rPr>
              <w:t xml:space="preserve">Apologies received:  </w:t>
            </w:r>
          </w:p>
          <w:p w14:paraId="2F554CBA" w14:textId="2E6127F0" w:rsidR="004B4A33" w:rsidRDefault="004B4A33" w:rsidP="004B4A33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Geraint Hopkins, Independent Member </w:t>
            </w:r>
          </w:p>
          <w:p w14:paraId="76755AA3" w14:textId="267962F3" w:rsidR="004B4A33" w:rsidRPr="004B4A33" w:rsidRDefault="004B4A33" w:rsidP="004B4A33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Jo Trewartha, Health &amp; Safety Representative. </w:t>
            </w:r>
          </w:p>
          <w:p w14:paraId="6485FBC0" w14:textId="77777777" w:rsidR="008616D5" w:rsidRPr="003C214E" w:rsidRDefault="008616D5" w:rsidP="00EA3CA8">
            <w:pPr>
              <w:rPr>
                <w:rFonts w:ascii="Verdana" w:hAnsi="Verdana"/>
              </w:rPr>
            </w:pPr>
          </w:p>
        </w:tc>
      </w:tr>
      <w:tr w:rsidR="008616D5" w:rsidRPr="003C214E" w14:paraId="4B576982" w14:textId="77777777" w:rsidTr="00EA3CA8">
        <w:tc>
          <w:tcPr>
            <w:tcW w:w="1469" w:type="dxa"/>
          </w:tcPr>
          <w:p w14:paraId="473CFBE9" w14:textId="77777777" w:rsidR="008616D5" w:rsidRPr="00443F68" w:rsidRDefault="008616D5" w:rsidP="00EA3CA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</w:tcPr>
          <w:p w14:paraId="0998F0B8" w14:textId="77777777" w:rsidR="008616D5" w:rsidRPr="003C214E" w:rsidRDefault="008616D5" w:rsidP="00EA3CA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8616D5" w:rsidRPr="003C214E" w14:paraId="4CEF08AE" w14:textId="77777777" w:rsidTr="00EA3CA8">
        <w:tc>
          <w:tcPr>
            <w:tcW w:w="1469" w:type="dxa"/>
          </w:tcPr>
          <w:p w14:paraId="73776F93" w14:textId="77777777" w:rsidR="008616D5" w:rsidRPr="003C214E" w:rsidRDefault="008616D5" w:rsidP="00EA3CA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0041F4" w14:textId="77777777" w:rsidR="008616D5" w:rsidRPr="003C214E" w:rsidRDefault="008616D5" w:rsidP="00EA3CA8">
            <w:pPr>
              <w:rPr>
                <w:rFonts w:ascii="Verdana" w:hAnsi="Verdana"/>
              </w:rPr>
            </w:pPr>
            <w:r w:rsidRPr="00FC4464">
              <w:rPr>
                <w:rFonts w:ascii="Verdana" w:hAnsi="Verdana"/>
              </w:rPr>
              <w:t xml:space="preserve">No declarations of interest were received. </w:t>
            </w:r>
          </w:p>
        </w:tc>
      </w:tr>
      <w:tr w:rsidR="008616D5" w:rsidRPr="003C214E" w14:paraId="37D67C3F" w14:textId="77777777" w:rsidTr="00EA3CA8">
        <w:tc>
          <w:tcPr>
            <w:tcW w:w="1469" w:type="dxa"/>
            <w:shd w:val="clear" w:color="auto" w:fill="1F3864" w:themeFill="accent5" w:themeFillShade="80"/>
          </w:tcPr>
          <w:p w14:paraId="092CC94A" w14:textId="77777777" w:rsidR="008616D5" w:rsidRPr="00443F68" w:rsidRDefault="008616D5" w:rsidP="008616D5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632D9B4" w14:textId="19DE7325" w:rsidR="008616D5" w:rsidRPr="003C214E" w:rsidRDefault="008616D5" w:rsidP="00EA3CA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MAIN AGENDA </w:t>
            </w:r>
          </w:p>
        </w:tc>
      </w:tr>
      <w:tr w:rsidR="008616D5" w:rsidRPr="003C214E" w14:paraId="1197677C" w14:textId="77777777" w:rsidTr="00EA3CA8">
        <w:tc>
          <w:tcPr>
            <w:tcW w:w="1469" w:type="dxa"/>
          </w:tcPr>
          <w:p w14:paraId="3A695D05" w14:textId="77777777" w:rsidR="008616D5" w:rsidRDefault="008616D5" w:rsidP="00EA3CA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  <w:p w14:paraId="77226460" w14:textId="77777777" w:rsidR="008616D5" w:rsidRDefault="008616D5" w:rsidP="00EA3CA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BAD00F3" w14:textId="77777777" w:rsidR="004B4A33" w:rsidRPr="00185DEE" w:rsidRDefault="008616D5" w:rsidP="004B4A33">
            <w:pPr>
              <w:jc w:val="both"/>
              <w:rPr>
                <w:rFonts w:ascii="Verdana" w:hAnsi="Verdana" w:cstheme="minorHAnsi"/>
                <w:lang w:val="en-US"/>
              </w:rPr>
            </w:pPr>
            <w:r>
              <w:rPr>
                <w:rFonts w:ascii="Verdana" w:hAnsi="Verdana"/>
                <w:bCs/>
              </w:rPr>
              <w:t xml:space="preserve">E. Walters </w:t>
            </w:r>
            <w:r w:rsidR="004B4A33" w:rsidRPr="00185DEE">
              <w:rPr>
                <w:rFonts w:ascii="Verdana" w:hAnsi="Verdana" w:cstheme="minorHAnsi"/>
                <w:lang w:val="en-US"/>
              </w:rPr>
              <w:t xml:space="preserve">presented the report for the </w:t>
            </w:r>
            <w:r w:rsidR="004B4A33" w:rsidRPr="00185DEE">
              <w:rPr>
                <w:rFonts w:ascii="Verdana" w:hAnsi="Verdana"/>
              </w:rPr>
              <w:t>Committee to review and discuss the organisational risk register and consider whether the assigned risks have been appropriately assessed.</w:t>
            </w:r>
          </w:p>
          <w:p w14:paraId="28D5151B" w14:textId="5DCC9AEB" w:rsidR="00A203DF" w:rsidRPr="008616D5" w:rsidRDefault="00A203DF" w:rsidP="004B4A33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8616D5" w:rsidRPr="003C214E" w14:paraId="25EE14AF" w14:textId="77777777" w:rsidTr="00EA3CA8">
        <w:tc>
          <w:tcPr>
            <w:tcW w:w="1469" w:type="dxa"/>
          </w:tcPr>
          <w:p w14:paraId="1FAD76EE" w14:textId="79778D19" w:rsidR="008616D5" w:rsidRDefault="008616D5" w:rsidP="00EA3CA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Resolution </w:t>
            </w:r>
          </w:p>
        </w:tc>
        <w:tc>
          <w:tcPr>
            <w:tcW w:w="9026" w:type="dxa"/>
          </w:tcPr>
          <w:p w14:paraId="5CB85051" w14:textId="5AFD0015" w:rsidR="008616D5" w:rsidRDefault="008616D5" w:rsidP="008616D5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Committee </w:t>
            </w:r>
            <w:r w:rsidRPr="008616D5">
              <w:rPr>
                <w:rFonts w:ascii="Verdana" w:hAnsi="Verdana"/>
                <w:b/>
              </w:rPr>
              <w:t>REVIEWED</w:t>
            </w:r>
            <w:r>
              <w:rPr>
                <w:rFonts w:ascii="Verdana" w:hAnsi="Verdana"/>
                <w:bCs/>
              </w:rPr>
              <w:t xml:space="preserve"> and </w:t>
            </w:r>
            <w:r w:rsidRPr="008616D5">
              <w:rPr>
                <w:rFonts w:ascii="Verdana" w:hAnsi="Verdana"/>
                <w:b/>
              </w:rPr>
              <w:t>CONSIDERED</w:t>
            </w:r>
            <w:r>
              <w:rPr>
                <w:rFonts w:ascii="Verdana" w:hAnsi="Verdana"/>
                <w:bCs/>
              </w:rPr>
              <w:t xml:space="preserve"> the risks. </w:t>
            </w:r>
          </w:p>
        </w:tc>
      </w:tr>
      <w:tr w:rsidR="008616D5" w:rsidRPr="003C214E" w14:paraId="0F76DB23" w14:textId="77777777" w:rsidTr="008616D5">
        <w:tc>
          <w:tcPr>
            <w:tcW w:w="1469" w:type="dxa"/>
            <w:shd w:val="clear" w:color="auto" w:fill="002060"/>
          </w:tcPr>
          <w:p w14:paraId="5DC7DF49" w14:textId="15BB5907" w:rsidR="008616D5" w:rsidRPr="008616D5" w:rsidRDefault="008616D5" w:rsidP="00EA3CA8">
            <w:pPr>
              <w:rPr>
                <w:rFonts w:ascii="Verdana" w:hAnsi="Verdana"/>
                <w:b/>
                <w:bCs/>
              </w:rPr>
            </w:pPr>
            <w:r w:rsidRPr="008616D5">
              <w:rPr>
                <w:rFonts w:ascii="Verdana" w:hAnsi="Verdana"/>
                <w:b/>
                <w:bCs/>
              </w:rPr>
              <w:t xml:space="preserve">3. </w:t>
            </w:r>
          </w:p>
        </w:tc>
        <w:tc>
          <w:tcPr>
            <w:tcW w:w="9026" w:type="dxa"/>
            <w:shd w:val="clear" w:color="auto" w:fill="002060"/>
          </w:tcPr>
          <w:p w14:paraId="57CDDBD2" w14:textId="2F015533" w:rsidR="008616D5" w:rsidRPr="008616D5" w:rsidRDefault="008616D5" w:rsidP="008616D5">
            <w:pPr>
              <w:jc w:val="both"/>
              <w:rPr>
                <w:rFonts w:ascii="Verdana" w:hAnsi="Verdana"/>
                <w:b/>
                <w:bCs/>
              </w:rPr>
            </w:pPr>
            <w:r w:rsidRPr="008616D5">
              <w:rPr>
                <w:rFonts w:ascii="Verdana" w:hAnsi="Verdana"/>
                <w:b/>
                <w:bCs/>
              </w:rPr>
              <w:t xml:space="preserve">ANY OTHER BUSINESS </w:t>
            </w:r>
          </w:p>
        </w:tc>
      </w:tr>
      <w:tr w:rsidR="008616D5" w:rsidRPr="003C214E" w14:paraId="10CDCDBE" w14:textId="77777777" w:rsidTr="008616D5">
        <w:tc>
          <w:tcPr>
            <w:tcW w:w="1469" w:type="dxa"/>
            <w:shd w:val="clear" w:color="auto" w:fill="FFFFFF" w:themeFill="background1"/>
          </w:tcPr>
          <w:p w14:paraId="560BF2EB" w14:textId="2E4DF915" w:rsidR="008616D5" w:rsidRPr="008616D5" w:rsidRDefault="008616D5" w:rsidP="00EA3CA8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lastRenderedPageBreak/>
              <w:t>3.1</w:t>
            </w:r>
          </w:p>
        </w:tc>
        <w:tc>
          <w:tcPr>
            <w:tcW w:w="9026" w:type="dxa"/>
            <w:shd w:val="clear" w:color="auto" w:fill="FFFFFF" w:themeFill="background1"/>
          </w:tcPr>
          <w:p w14:paraId="237313DD" w14:textId="3FE6A94B" w:rsidR="008616D5" w:rsidRPr="008616D5" w:rsidRDefault="008616D5" w:rsidP="008616D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was no further business raised. </w:t>
            </w:r>
          </w:p>
        </w:tc>
      </w:tr>
      <w:tr w:rsidR="008616D5" w:rsidRPr="003C214E" w14:paraId="14C7D462" w14:textId="77777777" w:rsidTr="008616D5">
        <w:tc>
          <w:tcPr>
            <w:tcW w:w="1469" w:type="dxa"/>
            <w:shd w:val="clear" w:color="auto" w:fill="002060"/>
          </w:tcPr>
          <w:p w14:paraId="272AEED3" w14:textId="6F470CC9" w:rsidR="008616D5" w:rsidRPr="008616D5" w:rsidRDefault="008616D5" w:rsidP="00EA3CA8">
            <w:pPr>
              <w:rPr>
                <w:rFonts w:ascii="Verdana" w:hAnsi="Verdana"/>
                <w:b/>
                <w:bCs/>
              </w:rPr>
            </w:pPr>
            <w:r w:rsidRPr="008616D5">
              <w:rPr>
                <w:rFonts w:ascii="Verdana" w:hAnsi="Verdana"/>
                <w:b/>
                <w:bCs/>
              </w:rPr>
              <w:t xml:space="preserve">4. </w:t>
            </w:r>
          </w:p>
        </w:tc>
        <w:tc>
          <w:tcPr>
            <w:tcW w:w="9026" w:type="dxa"/>
            <w:shd w:val="clear" w:color="auto" w:fill="002060"/>
          </w:tcPr>
          <w:p w14:paraId="3518D59E" w14:textId="736215EB" w:rsidR="008616D5" w:rsidRPr="008616D5" w:rsidRDefault="008616D5" w:rsidP="008616D5">
            <w:pPr>
              <w:jc w:val="both"/>
              <w:rPr>
                <w:rFonts w:ascii="Verdana" w:hAnsi="Verdana"/>
                <w:b/>
                <w:bCs/>
              </w:rPr>
            </w:pPr>
            <w:r w:rsidRPr="008616D5">
              <w:rPr>
                <w:rFonts w:ascii="Verdana" w:hAnsi="Verdana"/>
                <w:b/>
                <w:bCs/>
              </w:rPr>
              <w:t xml:space="preserve">CLOSE OF MEETING </w:t>
            </w:r>
          </w:p>
        </w:tc>
      </w:tr>
    </w:tbl>
    <w:p w14:paraId="7869ACC7" w14:textId="77777777" w:rsidR="008616D5" w:rsidRDefault="008616D5" w:rsidP="008616D5"/>
    <w:p w14:paraId="05C4607B" w14:textId="77777777" w:rsidR="008B5B69" w:rsidRDefault="008B5B69"/>
    <w:sectPr w:rsidR="008B5B69" w:rsidSect="00B8269E"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205AB1" w14:textId="77777777" w:rsidR="00B8269E" w:rsidRDefault="00B8269E" w:rsidP="00B8269E">
      <w:pPr>
        <w:spacing w:after="0" w:line="240" w:lineRule="auto"/>
      </w:pPr>
      <w:r>
        <w:separator/>
      </w:r>
    </w:p>
  </w:endnote>
  <w:endnote w:type="continuationSeparator" w:id="0">
    <w:p w14:paraId="1D32C947" w14:textId="77777777" w:rsidR="00B8269E" w:rsidRDefault="00B8269E" w:rsidP="00B82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B8269E" w:rsidRPr="00443F68" w14:paraId="0650134B" w14:textId="77777777" w:rsidTr="00934095">
      <w:trPr>
        <w:cantSplit/>
        <w:trHeight w:val="1134"/>
        <w:jc w:val="center"/>
      </w:trPr>
      <w:tc>
        <w:tcPr>
          <w:tcW w:w="4112" w:type="dxa"/>
          <w:vAlign w:val="center"/>
        </w:tcPr>
        <w:p w14:paraId="0694C5C4" w14:textId="0433A7C9" w:rsidR="00B8269E" w:rsidRPr="00443F68" w:rsidRDefault="00B8269E" w:rsidP="00B8269E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Unconfirmed </w:t>
          </w:r>
          <w:r>
            <w:rPr>
              <w:rFonts w:ascii="Verdana" w:hAnsi="Verdana"/>
              <w:sz w:val="20"/>
            </w:rPr>
            <w:t xml:space="preserve">In-Committee </w:t>
          </w:r>
          <w:r w:rsidRPr="00443F68">
            <w:rPr>
              <w:rFonts w:ascii="Verdana" w:hAnsi="Verdana"/>
              <w:sz w:val="20"/>
            </w:rPr>
            <w:t xml:space="preserve">minutes of the CTMUHB </w:t>
          </w:r>
          <w:r>
            <w:rPr>
              <w:rFonts w:ascii="Verdana" w:hAnsi="Verdana"/>
              <w:sz w:val="20"/>
            </w:rPr>
            <w:t xml:space="preserve">Health, Safety &amp; Fire Sub Committee held on 5 June 2025  </w:t>
          </w:r>
        </w:p>
      </w:tc>
      <w:tc>
        <w:tcPr>
          <w:tcW w:w="2829" w:type="dxa"/>
          <w:vAlign w:val="center"/>
        </w:tcPr>
        <w:p w14:paraId="1473A482" w14:textId="77777777" w:rsidR="00B8269E" w:rsidRPr="00443F68" w:rsidRDefault="00B8269E" w:rsidP="00B8269E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337ABA76" w14:textId="77777777" w:rsidR="00B8269E" w:rsidRPr="00443F68" w:rsidRDefault="00B8269E" w:rsidP="00B8269E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Health, Safety &amp; Fire Sub Committee 4 September 2025 </w:t>
          </w:r>
        </w:p>
      </w:tc>
    </w:tr>
  </w:tbl>
  <w:p w14:paraId="00634FC2" w14:textId="77777777" w:rsidR="00B8269E" w:rsidRDefault="00B826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F13946" w14:textId="77777777" w:rsidR="00B8269E" w:rsidRDefault="00B8269E" w:rsidP="00B8269E">
      <w:pPr>
        <w:spacing w:after="0" w:line="240" w:lineRule="auto"/>
      </w:pPr>
      <w:r>
        <w:separator/>
      </w:r>
    </w:p>
  </w:footnote>
  <w:footnote w:type="continuationSeparator" w:id="0">
    <w:p w14:paraId="6C0C1C22" w14:textId="77777777" w:rsidR="00B8269E" w:rsidRDefault="00B8269E" w:rsidP="00B82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9A44487"/>
    <w:multiLevelType w:val="hybridMultilevel"/>
    <w:tmpl w:val="429024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6842263">
    <w:abstractNumId w:val="2"/>
  </w:num>
  <w:num w:numId="2" w16cid:durableId="2088191651">
    <w:abstractNumId w:val="0"/>
  </w:num>
  <w:num w:numId="3" w16cid:durableId="1313023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6D5"/>
    <w:rsid w:val="000C026F"/>
    <w:rsid w:val="00193FA1"/>
    <w:rsid w:val="002F6B63"/>
    <w:rsid w:val="0030225F"/>
    <w:rsid w:val="004B4A33"/>
    <w:rsid w:val="006C3FEC"/>
    <w:rsid w:val="00755C4C"/>
    <w:rsid w:val="008616D5"/>
    <w:rsid w:val="0087154C"/>
    <w:rsid w:val="008B5B69"/>
    <w:rsid w:val="00A203DF"/>
    <w:rsid w:val="00A835EF"/>
    <w:rsid w:val="00B8269E"/>
    <w:rsid w:val="00B96870"/>
    <w:rsid w:val="00C21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C62D21"/>
  <w15:chartTrackingRefBased/>
  <w15:docId w15:val="{879AC3E4-CC58-40CE-AA55-3DCD7AB51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16D5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61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1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16D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16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16D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16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16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16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16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16D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16D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16D5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16D5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16D5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16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16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16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16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1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1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16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1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1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16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16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16D5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16D5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16D5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16D5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8616D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616D5"/>
    <w:pPr>
      <w:spacing w:after="0" w:line="240" w:lineRule="auto"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826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269E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826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269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224</Words>
  <Characters>1280</Characters>
  <Application>Microsoft Office Word</Application>
  <DocSecurity>0</DocSecurity>
  <Lines>10</Lines>
  <Paragraphs>3</Paragraphs>
  <ScaleCrop>false</ScaleCrop>
  <Company>Cwm Taf Morgannwg University Health Board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5</cp:revision>
  <dcterms:created xsi:type="dcterms:W3CDTF">2025-06-11T10:51:00Z</dcterms:created>
  <dcterms:modified xsi:type="dcterms:W3CDTF">2025-08-26T13:52:00Z</dcterms:modified>
</cp:coreProperties>
</file>