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D077C8" w:rsidRDefault="0052178E" w:rsidP="00BA1AF1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2.1.2</w:t>
            </w:r>
          </w:p>
        </w:tc>
      </w:tr>
    </w:tbl>
    <w:p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4"/>
              <w:szCs w:val="24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Working in Partnership Forum" w:value="Working in Partnership Forum"/>
              <w:listItem w:displayText="CTM Board" w:value="CTM Board"/>
              <w:listItem w:displayText="CTM Management Board" w:value="CTM Management Board"/>
              <w:listItem w:displayText="Audit &amp; Risk Committee" w:value="Audit &amp; Risk Committee"/>
              <w:listItem w:displayText="Health Professions Forum" w:value="Health Professions Forum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rimary, Community, Population Health &amp; Partnerships Committee" w:value="Primary, Community, Population Health &amp; Partnerships Committee"/>
              <w:listItem w:displayText="Health, Safety &amp; Fire Sub Committee" w:value="Health, Safety &amp; Fire Sub Committee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:rsidR="002D02D2" w:rsidRPr="00D077C8" w:rsidRDefault="0052178E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  <w:lang w:val="en-GB"/>
                  </w:rPr>
                </w:pPr>
                <w:r>
                  <w:rPr>
                    <w:rStyle w:val="Style21"/>
                    <w:rFonts w:ascii="Verdana" w:hAnsi="Verdana"/>
                    <w:sz w:val="24"/>
                    <w:szCs w:val="24"/>
                    <w:lang w:val="en-GB"/>
                  </w:rPr>
                  <w:t>Audit &amp; Risk Committee</w:t>
                </w:r>
              </w:p>
            </w:tc>
          </w:sdtContent>
        </w:sdt>
      </w:tr>
    </w:tbl>
    <w:p w:rsidR="002D02D2" w:rsidRPr="00D077C8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:rsidTr="005E14D3">
        <w:trPr>
          <w:trHeight w:val="714"/>
        </w:trPr>
        <w:tc>
          <w:tcPr>
            <w:tcW w:w="9634" w:type="dxa"/>
            <w:vAlign w:val="center"/>
          </w:tcPr>
          <w:p w:rsidR="001D08F5" w:rsidRPr="00C5721F" w:rsidRDefault="0052178E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  <w:lang w:val="en-GB"/>
              </w:rPr>
            </w:pPr>
            <w:r>
              <w:rPr>
                <w:rStyle w:val="Style7"/>
                <w:rFonts w:ascii="Verdana" w:hAnsi="Verdana"/>
                <w:sz w:val="24"/>
                <w:szCs w:val="24"/>
              </w:rPr>
              <w:t>AUDIT &amp; RISK</w:t>
            </w:r>
            <w:r w:rsidR="00CD7A3C">
              <w:rPr>
                <w:rStyle w:val="Style7"/>
                <w:rFonts w:ascii="Verdana" w:hAnsi="Verdana"/>
                <w:sz w:val="24"/>
                <w:szCs w:val="24"/>
              </w:rPr>
              <w:t xml:space="preserve"> COMMITTEE</w:t>
            </w:r>
            <w:r w:rsidR="00302072" w:rsidRPr="00C5721F">
              <w:rPr>
                <w:rStyle w:val="Style7"/>
                <w:rFonts w:ascii="Verdana" w:hAnsi="Verdana"/>
                <w:sz w:val="24"/>
                <w:szCs w:val="24"/>
              </w:rPr>
              <w:t xml:space="preserve"> cycle of business</w:t>
            </w:r>
          </w:p>
        </w:tc>
      </w:tr>
    </w:tbl>
    <w:p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D077C8" w:rsidRDefault="0052178E" w:rsidP="00081198">
            <w:pPr>
              <w:rPr>
                <w:rFonts w:ascii="Verdana" w:hAnsi="Verdana" w:cs="Arial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24/02</w:t>
            </w:r>
            <w:r w:rsidR="00DA4D57" w:rsidRPr="00DA4D57">
              <w:rPr>
                <w:rFonts w:ascii="Verdana" w:hAnsi="Verdana" w:cs="Arial"/>
                <w:sz w:val="24"/>
                <w:szCs w:val="24"/>
                <w:lang w:val="en-GB"/>
              </w:rPr>
              <w:t>/2022</w:t>
            </w:r>
          </w:p>
        </w:tc>
      </w:tr>
    </w:tbl>
    <w:p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D077C8" w:rsidRDefault="00302072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D077C8" w:rsidRDefault="0030207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D077C8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D077C8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302072" w:rsidRPr="00D077C8" w:rsidRDefault="00CD7A3C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Emma Walters, Corporate Governance Manager</w:t>
            </w:r>
            <w:r w:rsidR="00302072">
              <w:rPr>
                <w:rFonts w:ascii="Verdana" w:hAnsi="Verdana"/>
                <w:sz w:val="24"/>
                <w:szCs w:val="24"/>
                <w:lang w:val="en-GB"/>
              </w:rPr>
              <w:t xml:space="preserve"> </w:t>
            </w:r>
          </w:p>
        </w:tc>
      </w:tr>
      <w:tr w:rsidR="003E2FB0" w:rsidRPr="00D077C8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D077C8" w:rsidRDefault="00344184" w:rsidP="005E14D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D077C8" w:rsidRDefault="00302072" w:rsidP="005E14D3">
            <w:pPr>
              <w:rPr>
                <w:rFonts w:ascii="Verdana" w:hAnsi="Verdana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Georgina Galletly, Director of Corporate Governance</w:t>
            </w:r>
          </w:p>
        </w:tc>
      </w:tr>
      <w:tr w:rsidR="002D02D2" w:rsidRPr="00D077C8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D077C8" w:rsidRDefault="005A0836" w:rsidP="00344184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  <w:lang w:val="en-GB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Executive" w:value="Chief Executive"/>
                <w:listItem w:displayText="Executive Director of Planning &amp; Performance" w:value="Executive Director of Planning &amp; Performance"/>
                <w:listItem w:displayText="Director of Corporate Governance" w:value="Director of Corporate Governance"/>
                <w:listItem w:displayText="Executive Medical Director" w:value="Executive Medical Director"/>
                <w:listItem w:displayText="Executive Director of Finance &amp; Procurement" w:value="Executive Director of Finance &amp; Procurement"/>
                <w:listItem w:displayText="Executive Director of Workforce &amp; Organisational Development " w:value="Executive Director of Workforce &amp; Organisational Development "/>
                <w:listItem w:displayText="Executive Director of Operations" w:value="Executive Director of Operations"/>
                <w:listItem w:displayText="Executive Director of Nursing " w:value="Executive Director of Nursing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</w:dropDownList>
            </w:sdtPr>
            <w:sdtEndPr>
              <w:rPr>
                <w:rStyle w:val="Style19"/>
              </w:rPr>
            </w:sdtEndPr>
            <w:sdtContent>
              <w:p w:rsidR="003E2FB0" w:rsidRPr="00D077C8" w:rsidRDefault="00302072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  <w:lang w:val="en-GB"/>
                  </w:rPr>
                  <w:t>Director of Corporate Governance</w:t>
                </w:r>
              </w:p>
            </w:sdtContent>
          </w:sdt>
        </w:tc>
      </w:tr>
    </w:tbl>
    <w:p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D077C8" w:rsidRDefault="00302072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FOR APPROVAL</w:t>
                </w:r>
              </w:p>
            </w:tc>
          </w:sdtContent>
        </w:sdt>
      </w:tr>
    </w:tbl>
    <w:p w:rsidR="003E43AD" w:rsidRPr="00D077C8" w:rsidRDefault="003E43AD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p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D077C8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:rsidTr="00E55D6E">
        <w:trPr>
          <w:trHeight w:val="423"/>
        </w:trPr>
        <w:tc>
          <w:tcPr>
            <w:tcW w:w="3825" w:type="dxa"/>
            <w:vAlign w:val="center"/>
          </w:tcPr>
          <w:p w:rsidR="00463B6C" w:rsidRPr="00D077C8" w:rsidRDefault="00463B6C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2017" w:type="dxa"/>
            <w:vAlign w:val="center"/>
          </w:tcPr>
          <w:p w:rsidR="00D227B8" w:rsidRPr="00D077C8" w:rsidRDefault="00D227B8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3792" w:type="dxa"/>
            <w:vAlign w:val="center"/>
          </w:tcPr>
          <w:p w:rsidR="00652117" w:rsidRPr="00D077C8" w:rsidRDefault="00652117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</w:tbl>
    <w:p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D077C8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8788" w:type="dxa"/>
            <w:vAlign w:val="center"/>
          </w:tcPr>
          <w:p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</w:tr>
    </w:tbl>
    <w:p w:rsidR="004403AA" w:rsidRDefault="004403AA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:rsidR="006A7DA6" w:rsidRDefault="00302072" w:rsidP="00F4133B">
      <w:pPr>
        <w:pStyle w:val="HeadingReportTemplate"/>
      </w:pPr>
      <w:r>
        <w:t>S</w:t>
      </w:r>
      <w:r w:rsidR="006A7DA6" w:rsidRPr="00F4133B">
        <w:t>ITUATION/BACKGROUND</w:t>
      </w:r>
    </w:p>
    <w:p w:rsidR="004403AA" w:rsidRDefault="004403AA" w:rsidP="004403AA">
      <w:pPr>
        <w:pStyle w:val="HeadingReportTemplate"/>
        <w:numPr>
          <w:ilvl w:val="0"/>
          <w:numId w:val="0"/>
        </w:numPr>
      </w:pPr>
    </w:p>
    <w:p w:rsidR="00302072" w:rsidRPr="00302072" w:rsidRDefault="00302072" w:rsidP="00302072">
      <w:pPr>
        <w:pStyle w:val="ListParagraph"/>
        <w:numPr>
          <w:ilvl w:val="1"/>
          <w:numId w:val="4"/>
        </w:numPr>
        <w:jc w:val="both"/>
        <w:rPr>
          <w:rFonts w:ascii="Verdana" w:hAnsi="Verdana" w:cs="Arial"/>
          <w:sz w:val="24"/>
          <w:lang w:val="en-GB"/>
        </w:rPr>
      </w:pPr>
      <w:r w:rsidRPr="00302072">
        <w:rPr>
          <w:rFonts w:ascii="Verdana" w:hAnsi="Verdana" w:cs="Arial"/>
          <w:sz w:val="24"/>
        </w:rPr>
        <w:t xml:space="preserve">The </w:t>
      </w:r>
      <w:r w:rsidR="0052178E">
        <w:rPr>
          <w:rFonts w:ascii="Verdana" w:hAnsi="Verdana" w:cs="Arial"/>
          <w:sz w:val="24"/>
        </w:rPr>
        <w:t>Audit &amp; Risk</w:t>
      </w:r>
      <w:r w:rsidR="00DA4D57">
        <w:rPr>
          <w:rFonts w:ascii="Verdana" w:hAnsi="Verdana" w:cs="Arial"/>
          <w:sz w:val="24"/>
        </w:rPr>
        <w:t xml:space="preserve"> Committee</w:t>
      </w:r>
      <w:r w:rsidRPr="00302072">
        <w:rPr>
          <w:rFonts w:ascii="Verdana" w:hAnsi="Verdana" w:cs="Arial"/>
          <w:sz w:val="24"/>
        </w:rPr>
        <w:t xml:space="preserve"> should, on annual basis, receive a </w:t>
      </w:r>
      <w:r>
        <w:rPr>
          <w:rFonts w:ascii="Verdana" w:hAnsi="Verdana" w:cs="Arial"/>
          <w:sz w:val="24"/>
        </w:rPr>
        <w:t>Cycle of Bu</w:t>
      </w:r>
      <w:r w:rsidRPr="00302072">
        <w:rPr>
          <w:rFonts w:ascii="Verdana" w:hAnsi="Verdana" w:cs="Arial"/>
          <w:sz w:val="24"/>
        </w:rPr>
        <w:t xml:space="preserve">siness which identifies the reports which will be regularly presented for consideration. The annual cycle is one of the key components in ensuring that the </w:t>
      </w:r>
      <w:r w:rsidR="00CD7A3C">
        <w:rPr>
          <w:rFonts w:ascii="Verdana" w:hAnsi="Verdana" w:cs="Arial"/>
          <w:sz w:val="24"/>
        </w:rPr>
        <w:t>Committee</w:t>
      </w:r>
      <w:r w:rsidRPr="00302072">
        <w:rPr>
          <w:rFonts w:ascii="Verdana" w:hAnsi="Verdana" w:cs="Arial"/>
          <w:sz w:val="24"/>
        </w:rPr>
        <w:t xml:space="preserve"> is effectively carrying out its role.</w:t>
      </w:r>
    </w:p>
    <w:p w:rsidR="00302072" w:rsidRDefault="00302072" w:rsidP="00302072">
      <w:pPr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</w:rPr>
      </w:pPr>
      <w:r>
        <w:rPr>
          <w:rFonts w:ascii="Verdana" w:hAnsi="Verdana" w:cs="Arial"/>
          <w:sz w:val="24"/>
        </w:rPr>
        <w:lastRenderedPageBreak/>
        <w:t>The Cycle of B</w:t>
      </w:r>
      <w:r w:rsidRPr="00302072">
        <w:rPr>
          <w:rFonts w:ascii="Verdana" w:hAnsi="Verdana" w:cs="Arial"/>
          <w:sz w:val="24"/>
        </w:rPr>
        <w:t xml:space="preserve">usiness covers the period 1 </w:t>
      </w:r>
      <w:r w:rsidR="00DA4D57">
        <w:rPr>
          <w:rFonts w:ascii="Verdana" w:hAnsi="Verdana" w:cs="Arial"/>
          <w:sz w:val="24"/>
        </w:rPr>
        <w:t>January 2022</w:t>
      </w:r>
      <w:r w:rsidRPr="00302072">
        <w:rPr>
          <w:rFonts w:ascii="Verdana" w:hAnsi="Verdana" w:cs="Arial"/>
          <w:sz w:val="24"/>
        </w:rPr>
        <w:t xml:space="preserve"> to 31</w:t>
      </w:r>
      <w:r>
        <w:rPr>
          <w:rFonts w:ascii="Verdana" w:hAnsi="Verdana" w:cs="Arial"/>
          <w:sz w:val="24"/>
        </w:rPr>
        <w:t xml:space="preserve"> </w:t>
      </w:r>
      <w:r w:rsidR="00DA4D57">
        <w:rPr>
          <w:rFonts w:ascii="Verdana" w:hAnsi="Verdana" w:cs="Arial"/>
          <w:sz w:val="24"/>
        </w:rPr>
        <w:t>December</w:t>
      </w:r>
      <w:r>
        <w:rPr>
          <w:rFonts w:ascii="Verdana" w:hAnsi="Verdana" w:cs="Arial"/>
          <w:sz w:val="24"/>
        </w:rPr>
        <w:t xml:space="preserve"> 2022</w:t>
      </w:r>
      <w:r w:rsidRPr="00302072">
        <w:rPr>
          <w:rFonts w:ascii="Verdana" w:hAnsi="Verdana" w:cs="Arial"/>
          <w:sz w:val="24"/>
        </w:rPr>
        <w:t>.</w:t>
      </w:r>
    </w:p>
    <w:p w:rsidR="00D077C8" w:rsidRPr="00302072" w:rsidRDefault="006A7DA6" w:rsidP="00302072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  <w:r w:rsidRPr="00302072">
        <w:rPr>
          <w:rFonts w:ascii="Verdana" w:hAnsi="Verdana" w:cs="Arial"/>
          <w:sz w:val="24"/>
          <w:szCs w:val="24"/>
          <w:lang w:val="en-GB"/>
        </w:rPr>
        <w:tab/>
      </w:r>
    </w:p>
    <w:p w:rsidR="006A7DA6" w:rsidRDefault="005A0836" w:rsidP="00F4133B">
      <w:pPr>
        <w:pStyle w:val="HeadingReportTemplate"/>
      </w:pPr>
      <w:r w:rsidRPr="00D077C8">
        <w:t xml:space="preserve">SPECIFIC </w:t>
      </w:r>
      <w:r w:rsidR="006A7DA6" w:rsidRPr="00D077C8">
        <w:t>MATTERS FOR CONSIDERATION</w:t>
      </w:r>
      <w:r w:rsidRPr="00D077C8">
        <w:t xml:space="preserve"> BY THIS MEETING (ASSESSMENT) </w:t>
      </w:r>
    </w:p>
    <w:p w:rsidR="00490B76" w:rsidRPr="00D077C8" w:rsidRDefault="00490B76" w:rsidP="001620EA">
      <w:pPr>
        <w:pStyle w:val="NoSpacing"/>
      </w:pPr>
    </w:p>
    <w:p w:rsidR="00302072" w:rsidRPr="00302072" w:rsidRDefault="00302072" w:rsidP="00302072">
      <w:pPr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</w:rPr>
      </w:pPr>
      <w:r w:rsidRPr="00302072">
        <w:rPr>
          <w:rFonts w:ascii="Verdana" w:hAnsi="Verdana" w:cs="Arial"/>
          <w:sz w:val="24"/>
        </w:rPr>
        <w:t xml:space="preserve">The Cycle of Business has been developed to help plan the management of </w:t>
      </w:r>
      <w:r w:rsidR="00CD7A3C">
        <w:rPr>
          <w:rFonts w:ascii="Verdana" w:hAnsi="Verdana" w:cs="Arial"/>
          <w:sz w:val="24"/>
        </w:rPr>
        <w:t>Committee</w:t>
      </w:r>
      <w:r w:rsidRPr="00302072">
        <w:rPr>
          <w:rFonts w:ascii="Verdana" w:hAnsi="Verdana" w:cs="Arial"/>
          <w:sz w:val="24"/>
        </w:rPr>
        <w:t xml:space="preserve"> matters and facilitate the management of </w:t>
      </w:r>
      <w:r>
        <w:rPr>
          <w:rFonts w:ascii="Verdana" w:hAnsi="Verdana" w:cs="Arial"/>
          <w:sz w:val="24"/>
        </w:rPr>
        <w:t>agendas and C</w:t>
      </w:r>
      <w:r w:rsidRPr="00302072">
        <w:rPr>
          <w:rFonts w:ascii="Verdana" w:hAnsi="Verdana" w:cs="Arial"/>
          <w:sz w:val="24"/>
        </w:rPr>
        <w:t xml:space="preserve">ommittee business. </w:t>
      </w:r>
    </w:p>
    <w:p w:rsidR="002F3A0D" w:rsidRPr="00D077C8" w:rsidRDefault="002F3A0D" w:rsidP="001620EA">
      <w:pPr>
        <w:pStyle w:val="NoSpacing"/>
        <w:rPr>
          <w:lang w:val="en-GB"/>
        </w:rPr>
      </w:pPr>
    </w:p>
    <w:p w:rsidR="002F3A0D" w:rsidRPr="00D077C8" w:rsidRDefault="002F3A0D" w:rsidP="00F4133B">
      <w:pPr>
        <w:pStyle w:val="HeadingReportTemplate"/>
      </w:pPr>
      <w:r w:rsidRPr="00D077C8">
        <w:t>KEY RISKS/MATTERS FOR ESCALATION TO BOARD/COMMITTEE</w:t>
      </w:r>
    </w:p>
    <w:p w:rsidR="00E961C0" w:rsidRPr="00D077C8" w:rsidRDefault="00E961C0" w:rsidP="001620EA">
      <w:pPr>
        <w:pStyle w:val="NoSpacing"/>
        <w:rPr>
          <w:lang w:val="en-GB"/>
        </w:rPr>
      </w:pPr>
    </w:p>
    <w:p w:rsidR="00490B76" w:rsidRPr="009B22C7" w:rsidRDefault="00302072" w:rsidP="00302072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302072">
        <w:rPr>
          <w:rFonts w:ascii="Verdana" w:hAnsi="Verdana" w:cs="Arial"/>
          <w:sz w:val="24"/>
          <w:szCs w:val="24"/>
        </w:rPr>
        <w:t xml:space="preserve">Please refer to </w:t>
      </w:r>
      <w:r w:rsidRPr="009B22C7">
        <w:rPr>
          <w:rFonts w:ascii="Verdana" w:hAnsi="Verdana" w:cs="Arial"/>
          <w:b/>
          <w:sz w:val="24"/>
          <w:szCs w:val="24"/>
        </w:rPr>
        <w:t>Appendix 1</w:t>
      </w:r>
      <w:r w:rsidRPr="00302072">
        <w:rPr>
          <w:rFonts w:ascii="Verdana" w:hAnsi="Verdana" w:cs="Arial"/>
          <w:sz w:val="24"/>
          <w:szCs w:val="24"/>
        </w:rPr>
        <w:t xml:space="preserve"> – </w:t>
      </w:r>
      <w:r w:rsidR="0052178E">
        <w:rPr>
          <w:rFonts w:ascii="Verdana" w:hAnsi="Verdana" w:cs="Arial"/>
          <w:sz w:val="24"/>
          <w:szCs w:val="24"/>
        </w:rPr>
        <w:t>Audit &amp; Risk</w:t>
      </w:r>
      <w:r w:rsidR="00CD7A3C">
        <w:rPr>
          <w:rFonts w:ascii="Verdana" w:hAnsi="Verdana" w:cs="Arial"/>
          <w:sz w:val="24"/>
          <w:szCs w:val="24"/>
        </w:rPr>
        <w:t xml:space="preserve"> Committee</w:t>
      </w:r>
      <w:r w:rsidRPr="00302072">
        <w:rPr>
          <w:rFonts w:ascii="Verdana" w:hAnsi="Verdana" w:cs="Arial"/>
          <w:sz w:val="24"/>
          <w:szCs w:val="24"/>
        </w:rPr>
        <w:t xml:space="preserve"> Cycle</w:t>
      </w:r>
      <w:r>
        <w:rPr>
          <w:rFonts w:ascii="Verdana" w:hAnsi="Verdana" w:cs="Arial"/>
          <w:sz w:val="24"/>
          <w:szCs w:val="24"/>
        </w:rPr>
        <w:t xml:space="preserve"> of Business for further detail.</w:t>
      </w:r>
    </w:p>
    <w:p w:rsidR="009B22C7" w:rsidRPr="009B22C7" w:rsidRDefault="009B22C7" w:rsidP="001620EA">
      <w:pPr>
        <w:pStyle w:val="NoSpacing"/>
      </w:pPr>
    </w:p>
    <w:p w:rsidR="006A7DA6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:rsidR="00DA4D57" w:rsidRDefault="00DA4D57" w:rsidP="00DA4D57">
      <w:pPr>
        <w:pStyle w:val="HeadingReportTemplate"/>
        <w:numPr>
          <w:ilvl w:val="0"/>
          <w:numId w:val="0"/>
        </w:numPr>
        <w:ind w:left="360"/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DA4D57" w:rsidRPr="00D077C8" w:rsidTr="008536AE">
        <w:trPr>
          <w:trHeight w:val="521"/>
        </w:trPr>
        <w:tc>
          <w:tcPr>
            <w:tcW w:w="4111" w:type="dxa"/>
            <w:vMerge w:val="restart"/>
            <w:shd w:val="clear" w:color="auto" w:fill="F2F2F2" w:themeFill="background1" w:themeFillShade="F2"/>
            <w:hideMark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  <w:lang w:val="en-GB"/>
            </w:rPr>
            <w:id w:val="-813564577"/>
            <w:placeholder>
              <w:docPart w:val="7A9051EF44AD400F820D26C08BD03569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hideMark/>
              </w:tcPr>
              <w:p w:rsidR="00DA4D57" w:rsidRPr="00D077C8" w:rsidRDefault="00DA4D57" w:rsidP="008536AE">
                <w:pPr>
                  <w:jc w:val="both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  <w:lang w:val="en-GB"/>
                  </w:rPr>
                  <w:t>Yes (Please see detail below)</w:t>
                </w:r>
              </w:p>
            </w:tc>
          </w:sdtContent>
        </w:sdt>
      </w:tr>
      <w:tr w:rsidR="00DA4D57" w:rsidRPr="00D077C8" w:rsidTr="008536AE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hideMark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5245" w:type="dxa"/>
          </w:tcPr>
          <w:p w:rsidR="00DA4D57" w:rsidRPr="00D077C8" w:rsidRDefault="00DA4D57" w:rsidP="008536AE">
            <w:pPr>
              <w:jc w:val="both"/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302072">
              <w:rPr>
                <w:rFonts w:ascii="Verdana" w:hAnsi="Verdana" w:cs="Arial"/>
                <w:szCs w:val="24"/>
              </w:rPr>
              <w:t>Evidence suggests there is correlation between governance behaviours</w:t>
            </w:r>
            <w:r w:rsidRPr="00302072">
              <w:rPr>
                <w:rFonts w:ascii="Verdana" w:hAnsi="Verdana" w:cs="Arial"/>
                <w:szCs w:val="24"/>
                <w:vertAlign w:val="superscript"/>
              </w:rPr>
              <w:t xml:space="preserve"> </w:t>
            </w:r>
            <w:r w:rsidRPr="00302072">
              <w:rPr>
                <w:rFonts w:ascii="Verdana" w:hAnsi="Verdana" w:cs="Arial"/>
                <w:szCs w:val="24"/>
              </w:rPr>
              <w:t>in an organisation and the level of performance achieved at that same organisation. Therefore ensuring good governance within the Trust can support quality care.</w:t>
            </w:r>
          </w:p>
        </w:tc>
      </w:tr>
      <w:tr w:rsidR="00DA4D57" w:rsidRPr="00D077C8" w:rsidTr="008536AE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lang w:val="en-GB"/>
            </w:rPr>
            <w:id w:val="-1726677424"/>
            <w:placeholder>
              <w:docPart w:val="28BCF98FE21F484492951C1C329B4366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DA4D57" w:rsidRPr="00D077C8" w:rsidRDefault="00DA4D57" w:rsidP="008536AE">
                <w:pPr>
                  <w:jc w:val="both"/>
                  <w:rPr>
                    <w:rFonts w:ascii="Verdana" w:hAnsi="Verdana" w:cs="Arial"/>
                    <w:color w:val="FF0000"/>
                    <w:lang w:val="en-GB"/>
                  </w:rPr>
                </w:pPr>
                <w:r>
                  <w:rPr>
                    <w:rStyle w:val="Style31"/>
                    <w:rFonts w:ascii="Verdana" w:hAnsi="Verdana"/>
                    <w:lang w:val="en-GB"/>
                  </w:rPr>
                  <w:t>Governance, Leadership and Accountability</w:t>
                </w:r>
              </w:p>
            </w:tc>
          </w:sdtContent>
        </w:sdt>
      </w:tr>
      <w:tr w:rsidR="00DA4D57" w:rsidRPr="00D077C8" w:rsidTr="001620EA">
        <w:trPr>
          <w:trHeight w:val="329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DA4D57" w:rsidRPr="00D077C8" w:rsidRDefault="00DA4D57" w:rsidP="008536AE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</w:pPr>
            <w:r w:rsidRPr="00D077C8"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  <w:t>If more than one Healthcare Standard applies please list below:</w:t>
            </w:r>
          </w:p>
        </w:tc>
      </w:tr>
      <w:tr w:rsidR="00DA4D57" w:rsidRPr="00D077C8" w:rsidTr="001620EA">
        <w:trPr>
          <w:trHeight w:val="267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>
              <w:rPr>
                <w:rFonts w:ascii="Verdana" w:hAnsi="Verdana" w:cs="Arial"/>
                <w:b/>
                <w:lang w:val="en-GB"/>
              </w:rPr>
              <w:t>Equality I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mpact </w:t>
            </w:r>
            <w:r>
              <w:rPr>
                <w:rFonts w:ascii="Verdana" w:hAnsi="Verdana" w:cs="Arial"/>
                <w:b/>
                <w:lang w:val="en-GB"/>
              </w:rPr>
              <w:t>A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ssessment </w:t>
            </w:r>
            <w:r>
              <w:rPr>
                <w:rFonts w:ascii="Verdana" w:hAnsi="Verdana" w:cs="Arial"/>
                <w:b/>
                <w:lang w:val="en-GB"/>
              </w:rPr>
              <w:t xml:space="preserve">(EIA) </w:t>
            </w:r>
            <w:r w:rsidRPr="00D077C8">
              <w:rPr>
                <w:rFonts w:ascii="Verdana" w:hAnsi="Verdana" w:cs="Arial"/>
                <w:b/>
                <w:lang w:val="en-GB"/>
              </w:rPr>
              <w:t>completed</w:t>
            </w:r>
            <w:r>
              <w:rPr>
                <w:rFonts w:ascii="Verdana" w:hAnsi="Verdana" w:cs="Arial"/>
                <w:b/>
                <w:lang w:val="en-GB"/>
              </w:rPr>
              <w:t xml:space="preserve"> - 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Please note EIAs are required for </w:t>
            </w:r>
            <w:r w:rsidRPr="00E06E1F">
              <w:rPr>
                <w:rFonts w:ascii="Verdana" w:hAnsi="Verdana" w:cs="Arial"/>
                <w:b/>
                <w:szCs w:val="24"/>
                <w:u w:val="single"/>
              </w:rPr>
              <w:t>all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:rsidR="00DA4D57" w:rsidRPr="00D077C8" w:rsidRDefault="001620EA" w:rsidP="008536AE">
            <w:pPr>
              <w:jc w:val="both"/>
              <w:rPr>
                <w:rFonts w:ascii="Verdana" w:hAnsi="Verdana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lang w:val="en-GB"/>
                </w:rPr>
                <w:id w:val="-1069800562"/>
                <w:placeholder>
                  <w:docPart w:val="FA20DCA2F4014F9D863E6B4AE3D3AC8C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DA4D57">
                  <w:rPr>
                    <w:rStyle w:val="Style32"/>
                    <w:rFonts w:ascii="Verdana" w:hAnsi="Verdana"/>
                    <w:lang w:val="en-GB"/>
                  </w:rPr>
                  <w:t>No (Include further detail below)</w:t>
                </w:r>
              </w:sdtContent>
            </w:sdt>
          </w:p>
        </w:tc>
      </w:tr>
      <w:tr w:rsidR="00DA4D57" w:rsidRPr="00D077C8" w:rsidTr="001620EA">
        <w:trPr>
          <w:trHeight w:val="412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DA4D57" w:rsidRPr="00E06E1F" w:rsidRDefault="001620EA" w:rsidP="008536AE">
            <w:pPr>
              <w:jc w:val="both"/>
              <w:rPr>
                <w:rStyle w:val="Style32"/>
                <w:rFonts w:ascii="Verdana" w:hAnsi="Verdana"/>
                <w:highlight w:val="yellow"/>
              </w:rPr>
            </w:pPr>
            <w:r w:rsidRPr="001620EA">
              <w:rPr>
                <w:rStyle w:val="Style32"/>
                <w:rFonts w:ascii="Verdana" w:hAnsi="Verdana"/>
              </w:rPr>
              <w:t>Not required.</w:t>
            </w:r>
          </w:p>
        </w:tc>
      </w:tr>
      <w:tr w:rsidR="00DA4D57" w:rsidRPr="00D077C8" w:rsidTr="008536AE">
        <w:trPr>
          <w:trHeight w:val="37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1574322197"/>
            <w:placeholder>
              <w:docPart w:val="8A60BF54E3E948EF9F76D0B2C2B9CDB6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DA4D57" w:rsidRPr="00D077C8" w:rsidRDefault="00DA4D57" w:rsidP="008536AE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DA4D57" w:rsidRPr="00D077C8" w:rsidTr="008536AE">
        <w:trPr>
          <w:trHeight w:val="277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DA4D57" w:rsidRPr="00D077C8" w:rsidRDefault="00DA4D57" w:rsidP="008536AE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DA4D57" w:rsidRPr="00D077C8" w:rsidTr="008536AE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Resource (Capital/Revenue £/Workforce) implications / </w:t>
            </w:r>
          </w:p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221598297"/>
            <w:placeholder>
              <w:docPart w:val="6D062C8D79724EEEA80DE8EE55FB0162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DA4D57" w:rsidRPr="00D077C8" w:rsidRDefault="00DA4D57" w:rsidP="008536AE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DA4D57" w:rsidRPr="00D077C8" w:rsidTr="008536AE">
        <w:trPr>
          <w:trHeight w:val="161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:rsidR="00DA4D57" w:rsidRPr="00D077C8" w:rsidRDefault="00DA4D57" w:rsidP="008536AE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DA4D57" w:rsidRPr="00D077C8" w:rsidTr="001620EA">
        <w:trPr>
          <w:trHeight w:val="16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DA4D57" w:rsidRPr="00D077C8" w:rsidRDefault="00DA4D57" w:rsidP="008536AE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Link to Strategic </w:t>
            </w:r>
            <w:r>
              <w:rPr>
                <w:rFonts w:ascii="Verdana" w:hAnsi="Verdana" w:cs="Arial"/>
                <w:b/>
                <w:lang w:val="en-GB"/>
              </w:rPr>
              <w:t>Goals</w:t>
            </w:r>
            <w:r>
              <w:rPr>
                <w:rFonts w:ascii="Verdana" w:hAnsi="Verdana" w:cs="Arial"/>
                <w:lang w:val="en-GB"/>
              </w:rPr>
              <w:t xml:space="preserve"> </w:t>
            </w:r>
          </w:p>
          <w:p w:rsidR="00DA4D57" w:rsidRPr="00D077C8" w:rsidRDefault="00DA4D57" w:rsidP="008536AE">
            <w:pPr>
              <w:rPr>
                <w:rFonts w:ascii="Verdana" w:hAnsi="Verdana" w:cs="Arial"/>
                <w:lang w:val="en-GB"/>
              </w:rPr>
            </w:pPr>
          </w:p>
        </w:tc>
        <w:sdt>
          <w:sdtPr>
            <w:rPr>
              <w:rFonts w:ascii="Verdana" w:hAnsi="Verdana" w:cs="Arial"/>
              <w:lang w:val="en-GB"/>
            </w:rPr>
            <w:id w:val="-1403524063"/>
            <w:placeholder>
              <w:docPart w:val="E3A43FAD97A7473690FA79FFC1DF6690"/>
            </w:placeholder>
            <w:dropDownList>
              <w:listItem w:value="Choose an item."/>
              <w:listItem w:displayText="Inspiring People" w:value="Inspiring People"/>
              <w:listItem w:displayText="Creating Health" w:value="Creating Health"/>
              <w:listItem w:displayText="Improving Care" w:value="Improving Care"/>
              <w:listItem w:displayText="Sustaining Our Future" w:value="Sustaining Our Future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DA4D57" w:rsidRPr="00D077C8" w:rsidRDefault="00DA4D57" w:rsidP="008536AE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Improving Care</w:t>
                </w:r>
              </w:p>
            </w:tc>
          </w:sdtContent>
        </w:sdt>
      </w:tr>
    </w:tbl>
    <w:p w:rsidR="009A5653" w:rsidRPr="00302072" w:rsidRDefault="009A5653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  <w:lang w:val="en-GB"/>
        </w:rPr>
      </w:pPr>
    </w:p>
    <w:p w:rsidR="007F0937" w:rsidRPr="00D077C8" w:rsidRDefault="007F0937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:rsidR="003E43AD" w:rsidRPr="00D077C8" w:rsidRDefault="00925EEC" w:rsidP="00F4133B">
      <w:pPr>
        <w:pStyle w:val="HeadingReportTemplate"/>
      </w:pPr>
      <w:r w:rsidRPr="00D077C8">
        <w:t xml:space="preserve">RECOMMENDATION </w:t>
      </w:r>
    </w:p>
    <w:p w:rsidR="00344184" w:rsidRPr="00D077C8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  <w:bookmarkStart w:id="0" w:name="_GoBack"/>
      <w:bookmarkEnd w:id="0"/>
    </w:p>
    <w:p w:rsidR="00490B76" w:rsidRPr="00302072" w:rsidRDefault="00302072" w:rsidP="00400622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302072">
        <w:rPr>
          <w:rFonts w:ascii="Verdana" w:hAnsi="Verdana" w:cs="Arial"/>
          <w:sz w:val="24"/>
          <w:szCs w:val="24"/>
        </w:rPr>
        <w:t xml:space="preserve">The </w:t>
      </w:r>
      <w:r w:rsidR="00CD7A3C">
        <w:rPr>
          <w:rFonts w:ascii="Verdana" w:hAnsi="Verdana" w:cs="Arial"/>
          <w:sz w:val="24"/>
          <w:szCs w:val="24"/>
        </w:rPr>
        <w:t>Committee</w:t>
      </w:r>
      <w:r w:rsidRPr="00302072">
        <w:rPr>
          <w:rFonts w:ascii="Verdana" w:hAnsi="Verdana" w:cs="Arial"/>
          <w:sz w:val="24"/>
          <w:szCs w:val="24"/>
        </w:rPr>
        <w:t xml:space="preserve"> is asked to </w:t>
      </w:r>
      <w:r w:rsidRPr="00302072">
        <w:rPr>
          <w:rFonts w:ascii="Verdana" w:hAnsi="Verdana" w:cs="Arial"/>
          <w:b/>
          <w:sz w:val="24"/>
          <w:szCs w:val="24"/>
        </w:rPr>
        <w:t xml:space="preserve">APPROVE </w:t>
      </w:r>
      <w:r w:rsidRPr="00302072">
        <w:rPr>
          <w:rFonts w:ascii="Verdana" w:hAnsi="Verdana" w:cs="Arial"/>
          <w:sz w:val="24"/>
          <w:szCs w:val="24"/>
        </w:rPr>
        <w:t xml:space="preserve">the </w:t>
      </w:r>
      <w:r w:rsidR="00CD7A3C">
        <w:rPr>
          <w:rFonts w:ascii="Verdana" w:hAnsi="Verdana" w:cs="Arial"/>
          <w:sz w:val="24"/>
          <w:szCs w:val="24"/>
        </w:rPr>
        <w:t>Committee</w:t>
      </w:r>
      <w:r w:rsidRPr="00302072">
        <w:rPr>
          <w:rFonts w:ascii="Verdana" w:hAnsi="Verdana" w:cs="Arial"/>
          <w:sz w:val="24"/>
          <w:szCs w:val="24"/>
        </w:rPr>
        <w:t xml:space="preserve"> Cycle of Business.</w:t>
      </w:r>
    </w:p>
    <w:sectPr w:rsidR="00490B76" w:rsidRPr="00302072" w:rsidSect="009A0B24">
      <w:headerReference w:type="default" r:id="rId11"/>
      <w:footerReference w:type="default" r:id="rId12"/>
      <w:headerReference w:type="first" r:id="rId13"/>
      <w:pgSz w:w="11907" w:h="16840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7F7" w:rsidRDefault="002C47F7" w:rsidP="003E43AD">
      <w:pPr>
        <w:spacing w:after="0" w:line="240" w:lineRule="auto"/>
      </w:pPr>
      <w:r>
        <w:separator/>
      </w:r>
    </w:p>
  </w:endnote>
  <w:endnote w:type="continuationSeparator" w:id="0">
    <w:p w:rsidR="002C47F7" w:rsidRDefault="002C47F7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18"/>
      <w:gridCol w:w="2991"/>
      <w:gridCol w:w="3018"/>
    </w:tblGrid>
    <w:tr w:rsidR="00344184" w:rsidTr="00344184">
      <w:tc>
        <w:tcPr>
          <w:tcW w:w="3116" w:type="dxa"/>
        </w:tcPr>
        <w:p w:rsidR="00344184" w:rsidRPr="00344184" w:rsidRDefault="00DA4D57">
          <w:pPr>
            <w:pStyle w:val="Footer"/>
            <w:rPr>
              <w:b/>
            </w:rPr>
          </w:pPr>
          <w:r>
            <w:rPr>
              <w:b/>
            </w:rPr>
            <w:t xml:space="preserve">Quality &amp; Safety </w:t>
          </w:r>
          <w:r w:rsidR="00CD7A3C">
            <w:rPr>
              <w:b/>
            </w:rPr>
            <w:t>Committee</w:t>
          </w:r>
          <w:r w:rsidR="00C5721F">
            <w:rPr>
              <w:b/>
            </w:rPr>
            <w:t xml:space="preserve"> Cycle of Business</w:t>
          </w:r>
        </w:p>
      </w:tc>
      <w:tc>
        <w:tcPr>
          <w:tcW w:w="3117" w:type="dxa"/>
        </w:tcPr>
        <w:p w:rsidR="00344184" w:rsidRPr="00344184" w:rsidRDefault="001620EA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2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2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344184" w:rsidRDefault="0052178E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Audit &amp; Risk</w:t>
          </w:r>
          <w:r w:rsidR="00CD7A3C">
            <w:rPr>
              <w:b/>
            </w:rPr>
            <w:t xml:space="preserve"> Committee</w:t>
          </w:r>
        </w:p>
        <w:p w:rsidR="00C5721F" w:rsidRPr="00344184" w:rsidRDefault="0052178E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24 February</w:t>
          </w:r>
          <w:r w:rsidR="00DA4D57">
            <w:rPr>
              <w:b/>
            </w:rPr>
            <w:t xml:space="preserve"> 2022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7F7" w:rsidRDefault="002C47F7" w:rsidP="003E43AD">
      <w:pPr>
        <w:spacing w:after="0" w:line="240" w:lineRule="auto"/>
      </w:pPr>
      <w:r>
        <w:separator/>
      </w:r>
    </w:p>
  </w:footnote>
  <w:footnote w:type="continuationSeparator" w:id="0">
    <w:p w:rsidR="002C47F7" w:rsidRDefault="002C47F7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49D5C3DE" wp14:editId="49D5C3DF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49D5C3E0" wp14:editId="49D5C3E1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B8D4602"/>
    <w:multiLevelType w:val="hybridMultilevel"/>
    <w:tmpl w:val="0448843A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1D2746"/>
    <w:multiLevelType w:val="hybridMultilevel"/>
    <w:tmpl w:val="E8FE0B50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94350"/>
    <w:multiLevelType w:val="multilevel"/>
    <w:tmpl w:val="1D3E1348"/>
    <w:lvl w:ilvl="0">
      <w:start w:val="1"/>
      <w:numFmt w:val="none"/>
      <w:lvlText w:val="%11.2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D2D7309"/>
    <w:multiLevelType w:val="hybridMultilevel"/>
    <w:tmpl w:val="F47A70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84116"/>
    <w:multiLevelType w:val="hybridMultilevel"/>
    <w:tmpl w:val="5EF2FECC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647C0"/>
    <w:multiLevelType w:val="hybridMultilevel"/>
    <w:tmpl w:val="BB949436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956495"/>
    <w:multiLevelType w:val="hybridMultilevel"/>
    <w:tmpl w:val="09F2CDA6"/>
    <w:lvl w:ilvl="0" w:tplc="53683ADA">
      <w:start w:val="1"/>
      <w:numFmt w:val="decimal"/>
      <w:lvlText w:val="%1.1, 1.2, 1.3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2E5B9A"/>
    <w:multiLevelType w:val="hybridMultilevel"/>
    <w:tmpl w:val="E544DD12"/>
    <w:lvl w:ilvl="0" w:tplc="4418A8E8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1E55E07"/>
    <w:multiLevelType w:val="hybridMultilevel"/>
    <w:tmpl w:val="BDB6A4F0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ED65663"/>
    <w:multiLevelType w:val="hybridMultilevel"/>
    <w:tmpl w:val="C1E4020A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7C2BAE"/>
    <w:multiLevelType w:val="multilevel"/>
    <w:tmpl w:val="256E3924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3484331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A57013E"/>
    <w:multiLevelType w:val="hybridMultilevel"/>
    <w:tmpl w:val="940625E6"/>
    <w:lvl w:ilvl="0" w:tplc="4E4E684A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284253E"/>
    <w:multiLevelType w:val="hybridMultilevel"/>
    <w:tmpl w:val="CC52F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ED7023"/>
    <w:multiLevelType w:val="multilevel"/>
    <w:tmpl w:val="A7C0EF46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B844736"/>
    <w:multiLevelType w:val="hybridMultilevel"/>
    <w:tmpl w:val="46244E14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9"/>
  </w:num>
  <w:num w:numId="3">
    <w:abstractNumId w:val="17"/>
  </w:num>
  <w:num w:numId="4">
    <w:abstractNumId w:val="0"/>
  </w:num>
  <w:num w:numId="5">
    <w:abstractNumId w:val="1"/>
  </w:num>
  <w:num w:numId="6">
    <w:abstractNumId w:val="14"/>
  </w:num>
  <w:num w:numId="7">
    <w:abstractNumId w:val="18"/>
  </w:num>
  <w:num w:numId="8">
    <w:abstractNumId w:val="6"/>
  </w:num>
  <w:num w:numId="9">
    <w:abstractNumId w:val="5"/>
  </w:num>
  <w:num w:numId="10">
    <w:abstractNumId w:val="7"/>
  </w:num>
  <w:num w:numId="11">
    <w:abstractNumId w:val="8"/>
  </w:num>
  <w:num w:numId="12">
    <w:abstractNumId w:val="11"/>
  </w:num>
  <w:num w:numId="13">
    <w:abstractNumId w:val="10"/>
  </w:num>
  <w:num w:numId="14">
    <w:abstractNumId w:val="2"/>
  </w:num>
  <w:num w:numId="15">
    <w:abstractNumId w:val="15"/>
  </w:num>
  <w:num w:numId="16">
    <w:abstractNumId w:val="12"/>
  </w:num>
  <w:num w:numId="17">
    <w:abstractNumId w:val="4"/>
  </w:num>
  <w:num w:numId="18">
    <w:abstractNumId w:val="16"/>
  </w:num>
  <w:num w:numId="19">
    <w:abstractNumId w:val="13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A14EC"/>
    <w:rsid w:val="000B4302"/>
    <w:rsid w:val="000F0749"/>
    <w:rsid w:val="001041A8"/>
    <w:rsid w:val="001468E1"/>
    <w:rsid w:val="001507F6"/>
    <w:rsid w:val="001620EA"/>
    <w:rsid w:val="0019519C"/>
    <w:rsid w:val="001A548D"/>
    <w:rsid w:val="001B439D"/>
    <w:rsid w:val="001D08F5"/>
    <w:rsid w:val="001E4F67"/>
    <w:rsid w:val="00223C86"/>
    <w:rsid w:val="002338B8"/>
    <w:rsid w:val="0025429D"/>
    <w:rsid w:val="00261366"/>
    <w:rsid w:val="00281D69"/>
    <w:rsid w:val="002839C3"/>
    <w:rsid w:val="002B5D2A"/>
    <w:rsid w:val="002C47F7"/>
    <w:rsid w:val="002D02D2"/>
    <w:rsid w:val="002F3A0D"/>
    <w:rsid w:val="00302072"/>
    <w:rsid w:val="00304120"/>
    <w:rsid w:val="003253AD"/>
    <w:rsid w:val="00325A46"/>
    <w:rsid w:val="00344184"/>
    <w:rsid w:val="00345653"/>
    <w:rsid w:val="00345EE2"/>
    <w:rsid w:val="003718C6"/>
    <w:rsid w:val="00374119"/>
    <w:rsid w:val="00380B51"/>
    <w:rsid w:val="003C4CCD"/>
    <w:rsid w:val="003C5D58"/>
    <w:rsid w:val="003E2FB0"/>
    <w:rsid w:val="003E43AD"/>
    <w:rsid w:val="003F40A1"/>
    <w:rsid w:val="0041542C"/>
    <w:rsid w:val="004403AA"/>
    <w:rsid w:val="0046035B"/>
    <w:rsid w:val="00463B6C"/>
    <w:rsid w:val="00490B76"/>
    <w:rsid w:val="00493CD8"/>
    <w:rsid w:val="004A1B43"/>
    <w:rsid w:val="004B1B0B"/>
    <w:rsid w:val="004C7B5E"/>
    <w:rsid w:val="004D4D0B"/>
    <w:rsid w:val="004F3890"/>
    <w:rsid w:val="0050158E"/>
    <w:rsid w:val="00510740"/>
    <w:rsid w:val="0052178E"/>
    <w:rsid w:val="00547FA5"/>
    <w:rsid w:val="00577535"/>
    <w:rsid w:val="005802A6"/>
    <w:rsid w:val="005848A6"/>
    <w:rsid w:val="00594A95"/>
    <w:rsid w:val="005A0836"/>
    <w:rsid w:val="005A0E27"/>
    <w:rsid w:val="005D682A"/>
    <w:rsid w:val="005E14D3"/>
    <w:rsid w:val="005F08E9"/>
    <w:rsid w:val="005F5B86"/>
    <w:rsid w:val="005F7CB1"/>
    <w:rsid w:val="00612035"/>
    <w:rsid w:val="00634623"/>
    <w:rsid w:val="00652117"/>
    <w:rsid w:val="00652979"/>
    <w:rsid w:val="00653C04"/>
    <w:rsid w:val="006617E2"/>
    <w:rsid w:val="006733AE"/>
    <w:rsid w:val="00676BAA"/>
    <w:rsid w:val="006802A0"/>
    <w:rsid w:val="006964F1"/>
    <w:rsid w:val="006A3CE4"/>
    <w:rsid w:val="006A7DA6"/>
    <w:rsid w:val="006B1F5F"/>
    <w:rsid w:val="006C3C79"/>
    <w:rsid w:val="006C53DA"/>
    <w:rsid w:val="006D52E2"/>
    <w:rsid w:val="006D5545"/>
    <w:rsid w:val="006D7D02"/>
    <w:rsid w:val="00723BF8"/>
    <w:rsid w:val="0073656F"/>
    <w:rsid w:val="00737E25"/>
    <w:rsid w:val="00747CDC"/>
    <w:rsid w:val="0075216A"/>
    <w:rsid w:val="007563F7"/>
    <w:rsid w:val="00757E24"/>
    <w:rsid w:val="00760B03"/>
    <w:rsid w:val="007724F5"/>
    <w:rsid w:val="0079542C"/>
    <w:rsid w:val="007B2F89"/>
    <w:rsid w:val="007C0506"/>
    <w:rsid w:val="007D0B6E"/>
    <w:rsid w:val="007D3C6E"/>
    <w:rsid w:val="007F0937"/>
    <w:rsid w:val="00816502"/>
    <w:rsid w:val="00822A00"/>
    <w:rsid w:val="0083034D"/>
    <w:rsid w:val="00861CE5"/>
    <w:rsid w:val="008641AF"/>
    <w:rsid w:val="008713AB"/>
    <w:rsid w:val="00875943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477B8"/>
    <w:rsid w:val="0097572A"/>
    <w:rsid w:val="00994D8D"/>
    <w:rsid w:val="0099687F"/>
    <w:rsid w:val="009A0B24"/>
    <w:rsid w:val="009A3FDB"/>
    <w:rsid w:val="009A5653"/>
    <w:rsid w:val="009B1933"/>
    <w:rsid w:val="009B22C7"/>
    <w:rsid w:val="009B6215"/>
    <w:rsid w:val="00A3172B"/>
    <w:rsid w:val="00A51464"/>
    <w:rsid w:val="00A72602"/>
    <w:rsid w:val="00A839D2"/>
    <w:rsid w:val="00A8686B"/>
    <w:rsid w:val="00B01F55"/>
    <w:rsid w:val="00B03E75"/>
    <w:rsid w:val="00B13942"/>
    <w:rsid w:val="00B276ED"/>
    <w:rsid w:val="00B33FC6"/>
    <w:rsid w:val="00B6264F"/>
    <w:rsid w:val="00B62DCA"/>
    <w:rsid w:val="00BA0224"/>
    <w:rsid w:val="00BA1AF1"/>
    <w:rsid w:val="00C11D82"/>
    <w:rsid w:val="00C41AFC"/>
    <w:rsid w:val="00C45E2D"/>
    <w:rsid w:val="00C52F2D"/>
    <w:rsid w:val="00C5721F"/>
    <w:rsid w:val="00C8792A"/>
    <w:rsid w:val="00CA374F"/>
    <w:rsid w:val="00CA78F8"/>
    <w:rsid w:val="00CB7D49"/>
    <w:rsid w:val="00CC6203"/>
    <w:rsid w:val="00CD7A3C"/>
    <w:rsid w:val="00CE2C60"/>
    <w:rsid w:val="00D03A9E"/>
    <w:rsid w:val="00D077C8"/>
    <w:rsid w:val="00D149FF"/>
    <w:rsid w:val="00D221CF"/>
    <w:rsid w:val="00D227B8"/>
    <w:rsid w:val="00D50D29"/>
    <w:rsid w:val="00D531C1"/>
    <w:rsid w:val="00D81EAE"/>
    <w:rsid w:val="00DA0F8F"/>
    <w:rsid w:val="00DA4D57"/>
    <w:rsid w:val="00DA7EF2"/>
    <w:rsid w:val="00DB7FCB"/>
    <w:rsid w:val="00DC0AB8"/>
    <w:rsid w:val="00DC3B4C"/>
    <w:rsid w:val="00E23B12"/>
    <w:rsid w:val="00E355DB"/>
    <w:rsid w:val="00E371A9"/>
    <w:rsid w:val="00E55D6E"/>
    <w:rsid w:val="00E65705"/>
    <w:rsid w:val="00E90D9F"/>
    <w:rsid w:val="00E961C0"/>
    <w:rsid w:val="00EA7C24"/>
    <w:rsid w:val="00EC35CA"/>
    <w:rsid w:val="00EE4BD0"/>
    <w:rsid w:val="00F0299C"/>
    <w:rsid w:val="00F16CE6"/>
    <w:rsid w:val="00F20283"/>
    <w:rsid w:val="00F36769"/>
    <w:rsid w:val="00F4133B"/>
    <w:rsid w:val="00F83D60"/>
    <w:rsid w:val="00F85BEB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4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415D19" w:rsidP="00415D19">
          <w:pPr>
            <w:pStyle w:val="882AA176440447248DFCD83A09368470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415D19" w:rsidP="00415D19">
          <w:pPr>
            <w:pStyle w:val="05191354A42D424C9EF80B89A3E0F41D25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415D19" w:rsidP="00415D19">
          <w:pPr>
            <w:pStyle w:val="6CF945F1F1CA4199BE4A95B2EFCD4A6627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415D19" w:rsidP="00415D19">
          <w:pPr>
            <w:pStyle w:val="F57C3644BED54AF08C4F214ABF3E702D23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415D19" w:rsidP="00415D19">
          <w:pPr>
            <w:pStyle w:val="2C3B4C51FFE445B4915B124E443903F822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7A9051EF44AD400F820D26C08BD035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EFB38D-1B86-4948-A022-9B0A4A3C1994}"/>
      </w:docPartPr>
      <w:docPartBody>
        <w:p w:rsidR="0001075C" w:rsidRDefault="007A12C6" w:rsidP="007A12C6">
          <w:pPr>
            <w:pStyle w:val="7A9051EF44AD400F820D26C08BD03569"/>
          </w:pPr>
          <w:r w:rsidRPr="00D077C8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8BCF98FE21F484492951C1C329B4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80B4CD-533E-4C9D-9268-BB170678A3F3}"/>
      </w:docPartPr>
      <w:docPartBody>
        <w:p w:rsidR="0001075C" w:rsidRDefault="007A12C6" w:rsidP="007A12C6">
          <w:pPr>
            <w:pStyle w:val="28BCF98FE21F484492951C1C329B4366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FA20DCA2F4014F9D863E6B4AE3D3AC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DBE63E-3AF4-4BE6-8059-942BA925E07C}"/>
      </w:docPartPr>
      <w:docPartBody>
        <w:p w:rsidR="0001075C" w:rsidRDefault="007A12C6" w:rsidP="007A12C6">
          <w:pPr>
            <w:pStyle w:val="FA20DCA2F4014F9D863E6B4AE3D3AC8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A60BF54E3E948EF9F76D0B2C2B9CD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86E809-2CD4-4787-8B97-6DF4ABABFD00}"/>
      </w:docPartPr>
      <w:docPartBody>
        <w:p w:rsidR="0001075C" w:rsidRDefault="007A12C6" w:rsidP="007A12C6">
          <w:pPr>
            <w:pStyle w:val="8A60BF54E3E948EF9F76D0B2C2B9CDB6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6D062C8D79724EEEA80DE8EE55FB01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3D94DC-3836-4D9F-AC3C-B1606B066EB1}"/>
      </w:docPartPr>
      <w:docPartBody>
        <w:p w:rsidR="0001075C" w:rsidRDefault="007A12C6" w:rsidP="007A12C6">
          <w:pPr>
            <w:pStyle w:val="6D062C8D79724EEEA80DE8EE55FB0162"/>
          </w:pPr>
          <w:r w:rsidRPr="00D077C8">
            <w:rPr>
              <w:rStyle w:val="PlaceholderText"/>
              <w:rFonts w:ascii="Verdana" w:hAnsi="Verdana"/>
            </w:rPr>
            <w:t>Choose an item.</w:t>
          </w:r>
        </w:p>
      </w:docPartBody>
    </w:docPart>
    <w:docPart>
      <w:docPartPr>
        <w:name w:val="E3A43FAD97A7473690FA79FFC1DF66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C413B-2D74-406F-8DB6-89F08001F6F3}"/>
      </w:docPartPr>
      <w:docPartBody>
        <w:p w:rsidR="0001075C" w:rsidRDefault="007A12C6" w:rsidP="007A12C6">
          <w:pPr>
            <w:pStyle w:val="E3A43FAD97A7473690FA79FFC1DF6690"/>
          </w:pPr>
          <w:r w:rsidRPr="00FF199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1075C"/>
    <w:rsid w:val="001B598F"/>
    <w:rsid w:val="00217B4B"/>
    <w:rsid w:val="002F4587"/>
    <w:rsid w:val="003D75CF"/>
    <w:rsid w:val="003E195F"/>
    <w:rsid w:val="00415D19"/>
    <w:rsid w:val="004355F2"/>
    <w:rsid w:val="00553C83"/>
    <w:rsid w:val="00770716"/>
    <w:rsid w:val="00790E03"/>
    <w:rsid w:val="007975EA"/>
    <w:rsid w:val="007A12C6"/>
    <w:rsid w:val="007C7A58"/>
    <w:rsid w:val="008B111D"/>
    <w:rsid w:val="008F17B2"/>
    <w:rsid w:val="009347DC"/>
    <w:rsid w:val="00987454"/>
    <w:rsid w:val="009B0974"/>
    <w:rsid w:val="00A315F4"/>
    <w:rsid w:val="00AB391E"/>
    <w:rsid w:val="00B24355"/>
    <w:rsid w:val="00BF7AA6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A12C6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0">
    <w:name w:val="F57C3644BED54AF08C4F214ABF3E702D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7AA687CDDF5466F967E982C564FAC69">
    <w:name w:val="A7AA687CDDF5466F967E982C564FAC69"/>
    <w:rsid w:val="00987454"/>
  </w:style>
  <w:style w:type="paragraph" w:customStyle="1" w:styleId="F57C3644BED54AF08C4F214ABF3E702D21">
    <w:name w:val="F57C3644BED54AF08C4F214ABF3E702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7C8792D20A84F618A3435F75FFC8B3A">
    <w:name w:val="E7C8792D20A84F618A3435F75FFC8B3A"/>
    <w:rsid w:val="00987454"/>
  </w:style>
  <w:style w:type="paragraph" w:customStyle="1" w:styleId="B40F8DB2C53E48CA9A2C7804F19051A9">
    <w:name w:val="B40F8DB2C53E48CA9A2C7804F19051A9"/>
    <w:rsid w:val="00987454"/>
  </w:style>
  <w:style w:type="paragraph" w:customStyle="1" w:styleId="79CAD634D2304194848EF1B372E033E4">
    <w:name w:val="79CAD634D2304194848EF1B372E033E4"/>
    <w:rsid w:val="00987454"/>
  </w:style>
  <w:style w:type="paragraph" w:customStyle="1" w:styleId="BDECFD054139458CAD06AD3D8DE1C65C">
    <w:name w:val="BDECFD054139458CAD06AD3D8DE1C65C"/>
    <w:rsid w:val="00987454"/>
  </w:style>
  <w:style w:type="paragraph" w:customStyle="1" w:styleId="56182D71EE24481AB757DB34A3B29D9D">
    <w:name w:val="56182D71EE24481AB757DB34A3B29D9D"/>
    <w:rsid w:val="00987454"/>
  </w:style>
  <w:style w:type="paragraph" w:customStyle="1" w:styleId="1C3F8678AC284E948DDE3E9203C2F9B4">
    <w:name w:val="1C3F8678AC284E948DDE3E9203C2F9B4"/>
    <w:rsid w:val="00987454"/>
  </w:style>
  <w:style w:type="paragraph" w:customStyle="1" w:styleId="442F4041168E422196AE70A9F631B82C">
    <w:name w:val="442F4041168E422196AE70A9F631B82C"/>
    <w:rsid w:val="00987454"/>
  </w:style>
  <w:style w:type="paragraph" w:customStyle="1" w:styleId="F0B9E18E42AD403CB10DCDB2970409CD">
    <w:name w:val="F0B9E18E42AD403CB10DCDB2970409CD"/>
    <w:rsid w:val="004355F2"/>
  </w:style>
  <w:style w:type="paragraph" w:customStyle="1" w:styleId="D6FB653CAFCF47CFAB4047CC1213F9F8">
    <w:name w:val="D6FB653CAFCF47CFAB4047CC1213F9F8"/>
    <w:rsid w:val="004355F2"/>
  </w:style>
  <w:style w:type="paragraph" w:customStyle="1" w:styleId="24D7DE43FA304C7E9D1B8462B57CD05E">
    <w:name w:val="24D7DE43FA304C7E9D1B8462B57CD05E"/>
    <w:rsid w:val="004355F2"/>
  </w:style>
  <w:style w:type="paragraph" w:customStyle="1" w:styleId="F57C3644BED54AF08C4F214ABF3E702D22">
    <w:name w:val="F57C3644BED54AF08C4F214ABF3E702D2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5">
    <w:name w:val="882AA176440447248DFCD83A09368470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5">
    <w:name w:val="6CF945F1F1CA4199BE4A95B2EFCD4A66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">
    <w:name w:val="24D7DE43FA304C7E9D1B8462B57CD05E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">
    <w:name w:val="B40F8DB2C53E48CA9A2C7804F19051A9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1">
    <w:name w:val="79CAD634D2304194848EF1B372E033E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">
    <w:name w:val="BDECFD054139458CAD06AD3D8DE1C65C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">
    <w:name w:val="56182D71EE24481AB757DB34A3B29D9D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1">
    <w:name w:val="1C3F8678AC284E948DDE3E9203C2F9B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3">
    <w:name w:val="F57C3644BED54AF08C4F214ABF3E702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6">
    <w:name w:val="882AA176440447248DFCD83A09368470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4">
    <w:name w:val="05191354A42D424C9EF80B89A3E0F41D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6">
    <w:name w:val="6CF945F1F1CA4199BE4A95B2EFCD4A66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2">
    <w:name w:val="24D7DE43FA304C7E9D1B8462B57CD05E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2">
    <w:name w:val="B40F8DB2C53E48CA9A2C7804F19051A9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2">
    <w:name w:val="79CAD634D2304194848EF1B372E033E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2">
    <w:name w:val="BDECFD054139458CAD06AD3D8DE1C65C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2">
    <w:name w:val="56182D71EE24481AB757DB34A3B29D9D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2">
    <w:name w:val="1C3F8678AC284E948DDE3E9203C2F9B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7">
    <w:name w:val="882AA176440447248DFCD83A09368470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2">
    <w:name w:val="2C3B4C51FFE445B4915B124E443903F822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5">
    <w:name w:val="05191354A42D424C9EF80B89A3E0F41D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7">
    <w:name w:val="6CF945F1F1CA4199BE4A95B2EFCD4A66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6">
    <w:name w:val="6973E38B1D394AD8ADB7987B9939553F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3">
    <w:name w:val="24D7DE43FA304C7E9D1B8462B57CD05E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3">
    <w:name w:val="B40F8DB2C53E48CA9A2C7804F19051A9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3">
    <w:name w:val="79CAD634D2304194848EF1B372E033E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3">
    <w:name w:val="BDECFD054139458CAD06AD3D8DE1C65C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3">
    <w:name w:val="56182D71EE24481AB757DB34A3B29D9D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3">
    <w:name w:val="1C3F8678AC284E948DDE3E9203C2F9B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A9051EF44AD400F820D26C08BD03569">
    <w:name w:val="7A9051EF44AD400F820D26C08BD03569"/>
    <w:rsid w:val="007A12C6"/>
  </w:style>
  <w:style w:type="paragraph" w:customStyle="1" w:styleId="28BCF98FE21F484492951C1C329B4366">
    <w:name w:val="28BCF98FE21F484492951C1C329B4366"/>
    <w:rsid w:val="007A12C6"/>
  </w:style>
  <w:style w:type="paragraph" w:customStyle="1" w:styleId="FA20DCA2F4014F9D863E6B4AE3D3AC8C">
    <w:name w:val="FA20DCA2F4014F9D863E6B4AE3D3AC8C"/>
    <w:rsid w:val="007A12C6"/>
  </w:style>
  <w:style w:type="paragraph" w:customStyle="1" w:styleId="8A60BF54E3E948EF9F76D0B2C2B9CDB6">
    <w:name w:val="8A60BF54E3E948EF9F76D0B2C2B9CDB6"/>
    <w:rsid w:val="007A12C6"/>
  </w:style>
  <w:style w:type="paragraph" w:customStyle="1" w:styleId="6D062C8D79724EEEA80DE8EE55FB0162">
    <w:name w:val="6D062C8D79724EEEA80DE8EE55FB0162"/>
    <w:rsid w:val="007A12C6"/>
  </w:style>
  <w:style w:type="paragraph" w:customStyle="1" w:styleId="E3A43FAD97A7473690FA79FFC1DF6690">
    <w:name w:val="E3A43FAD97A7473690FA79FFC1DF6690"/>
    <w:rsid w:val="007A12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E6F6A-AFD9-4728-A002-9536B80E3018}">
  <ds:schemaRefs>
    <ds:schemaRef ds:uri="http://schemas.microsoft.com/office/2006/documentManagement/types"/>
    <ds:schemaRef ds:uri="177bb0a3-dcc7-4901-83ce-2bae23594b2a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713978-38D6-45D0-9062-10AE506B7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Cally Hamblyn (CTM UHB - Corporate Governance)</cp:lastModifiedBy>
  <cp:revision>12</cp:revision>
  <cp:lastPrinted>2018-09-26T14:48:00Z</cp:lastPrinted>
  <dcterms:created xsi:type="dcterms:W3CDTF">2020-08-04T10:06:00Z</dcterms:created>
  <dcterms:modified xsi:type="dcterms:W3CDTF">2022-02-11T18:00:00Z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