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EA4230" w14:textId="3BFFF888" w:rsidR="0061405A" w:rsidRPr="00BE64D1" w:rsidRDefault="00C50E2D">
      <w:pPr>
        <w:rPr>
          <w:rFonts w:ascii="Verdana" w:hAnsi="Verdana"/>
        </w:rPr>
      </w:pPr>
      <w:r w:rsidRPr="00BE64D1">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77777777" w:rsidR="00102A88" w:rsidRPr="003D5296" w:rsidRDefault="00102A88"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" stroked="f">
                <v:textbox>
                  <w:txbxContent>
                    <w:p w14:paraId="176BD459" w14:textId="77777777" w:rsidR="00102A88" w:rsidRPr="003D5296" w:rsidRDefault="00102A88"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v:textbox>
                <w10:wrap type="square" anchorx="margin"/>
              </v:shape>
            </w:pict>
          </mc:Fallback>
        </mc:AlternateContent>
      </w:r>
    </w:p>
    <w:p w14:paraId="5EFA031A" w14:textId="77777777" w:rsidR="0061405A" w:rsidRPr="00BE64D1" w:rsidRDefault="0061405A" w:rsidP="0061405A">
      <w:pPr>
        <w:rPr>
          <w:rFonts w:ascii="Verdana" w:hAnsi="Verdana" w:cstheme="minorHAnsi"/>
        </w:rPr>
      </w:pPr>
    </w:p>
    <w:p w14:paraId="1D3F8742" w14:textId="622A2C18" w:rsidR="00CA0740" w:rsidRDefault="002C2F23" w:rsidP="00CA0740">
      <w:pPr>
        <w:jc w:val="center"/>
        <w:rPr>
          <w:rFonts w:ascii="Verdana" w:hAnsi="Verdana" w:cstheme="minorHAnsi"/>
          <w:b/>
        </w:rPr>
      </w:pPr>
      <w:r>
        <w:rPr>
          <w:rFonts w:ascii="Verdana" w:hAnsi="Verdana" w:cstheme="minorHAnsi"/>
          <w:b/>
        </w:rPr>
        <w:t>C</w:t>
      </w:r>
      <w:r w:rsidR="00CA0740">
        <w:rPr>
          <w:rFonts w:ascii="Verdana" w:hAnsi="Verdana" w:cstheme="minorHAnsi"/>
          <w:b/>
        </w:rPr>
        <w:t xml:space="preserve">onfirmed </w:t>
      </w:r>
      <w:r w:rsidR="0061405A" w:rsidRPr="00BE64D1">
        <w:rPr>
          <w:rFonts w:ascii="Verdana" w:hAnsi="Verdana" w:cstheme="minorHAnsi"/>
          <w:b/>
        </w:rPr>
        <w:t>Minutes of the Meeting of Cwm Taf Morgannwg University (CTMUHB)</w:t>
      </w:r>
      <w:r w:rsidR="0060533D">
        <w:rPr>
          <w:rFonts w:ascii="Verdana" w:hAnsi="Verdana" w:cstheme="minorHAnsi"/>
          <w:b/>
        </w:rPr>
        <w:t xml:space="preserve"> </w:t>
      </w:r>
      <w:r w:rsidR="00135D11">
        <w:rPr>
          <w:rFonts w:ascii="Verdana" w:hAnsi="Verdana" w:cstheme="minorHAnsi"/>
          <w:b/>
        </w:rPr>
        <w:t xml:space="preserve">Extra Ordinary </w:t>
      </w:r>
      <w:r w:rsidR="00A9528E">
        <w:rPr>
          <w:rFonts w:ascii="Verdana" w:hAnsi="Verdana" w:cstheme="minorHAnsi"/>
          <w:b/>
        </w:rPr>
        <w:t xml:space="preserve">Audit &amp; Risk </w:t>
      </w:r>
      <w:r w:rsidR="00532C98">
        <w:rPr>
          <w:rFonts w:ascii="Verdana" w:hAnsi="Verdana" w:cstheme="minorHAnsi"/>
          <w:b/>
        </w:rPr>
        <w:t>Committee M</w:t>
      </w:r>
      <w:r w:rsidR="0060533D">
        <w:rPr>
          <w:rFonts w:ascii="Verdana" w:hAnsi="Verdana" w:cstheme="minorHAnsi"/>
          <w:b/>
        </w:rPr>
        <w:t>eeting Held via Microsoft Teams</w:t>
      </w:r>
    </w:p>
    <w:p w14:paraId="76B9C8F5" w14:textId="57CFF0B2" w:rsidR="00C50E2D" w:rsidRPr="00BE64D1" w:rsidRDefault="00135D11" w:rsidP="00CA0740">
      <w:pPr>
        <w:jc w:val="center"/>
        <w:rPr>
          <w:rFonts w:ascii="Verdana" w:hAnsi="Verdana" w:cstheme="minorHAnsi"/>
          <w:b/>
        </w:rPr>
      </w:pPr>
      <w:r>
        <w:rPr>
          <w:rFonts w:ascii="Verdana" w:hAnsi="Verdana" w:cstheme="minorHAnsi"/>
          <w:b/>
        </w:rPr>
        <w:t xml:space="preserve">10 July 2024 </w:t>
      </w:r>
      <w:r w:rsidR="00CA0740">
        <w:rPr>
          <w:rFonts w:ascii="Verdana" w:hAnsi="Verdana" w:cstheme="minorHAnsi"/>
          <w:b/>
        </w:rPr>
        <w:t>at 4:00 pm</w:t>
      </w:r>
      <w:r w:rsidR="00B66FFE">
        <w:rPr>
          <w:rFonts w:ascii="Verdana" w:hAnsi="Verdana" w:cstheme="minorHAnsi"/>
          <w:b/>
        </w:rPr>
        <w:br/>
      </w:r>
    </w:p>
    <w:tbl>
      <w:tblPr>
        <w:tblStyle w:val="TableGrid"/>
        <w:tblW w:w="9639" w:type="dxa"/>
        <w:tblInd w:w="-5" w:type="dxa"/>
        <w:tblLook w:val="04A0" w:firstRow="1" w:lastRow="0" w:firstColumn="1" w:lastColumn="0" w:noHBand="0" w:noVBand="1"/>
      </w:tblPr>
      <w:tblGrid>
        <w:gridCol w:w="1368"/>
        <w:gridCol w:w="1422"/>
        <w:gridCol w:w="6849"/>
      </w:tblGrid>
      <w:tr w:rsidR="0061405A" w:rsidRPr="00BE64D1" w14:paraId="771077C6" w14:textId="77777777" w:rsidTr="00135D11">
        <w:tc>
          <w:tcPr>
            <w:tcW w:w="9639" w:type="dxa"/>
            <w:gridSpan w:val="3"/>
          </w:tcPr>
          <w:p w14:paraId="505F6773" w14:textId="6C5CDCC7" w:rsidR="0061405A" w:rsidRPr="00BE64D1" w:rsidRDefault="00A75609" w:rsidP="00BE64D1">
            <w:pPr>
              <w:rPr>
                <w:rFonts w:ascii="Verdana" w:hAnsi="Verdana" w:cstheme="minorHAnsi"/>
              </w:rPr>
            </w:pPr>
            <w:r w:rsidRPr="00BE64D1">
              <w:rPr>
                <w:rFonts w:ascii="Verdana" w:hAnsi="Verdana" w:cstheme="minorHAnsi"/>
                <w:b/>
              </w:rPr>
              <w:t>Members</w:t>
            </w:r>
            <w:r w:rsidR="0061405A" w:rsidRPr="00BE64D1">
              <w:rPr>
                <w:rFonts w:ascii="Verdana" w:hAnsi="Verdana" w:cstheme="minorHAnsi"/>
                <w:b/>
              </w:rPr>
              <w:t xml:space="preserve"> Present:</w:t>
            </w:r>
          </w:p>
        </w:tc>
      </w:tr>
      <w:tr w:rsidR="0061405A" w:rsidRPr="00BE64D1" w14:paraId="48258918" w14:textId="77777777" w:rsidTr="00F9263C">
        <w:trPr>
          <w:trHeight w:val="1047"/>
        </w:trPr>
        <w:tc>
          <w:tcPr>
            <w:tcW w:w="2790" w:type="dxa"/>
            <w:gridSpan w:val="2"/>
            <w:shd w:val="clear" w:color="auto" w:fill="auto"/>
          </w:tcPr>
          <w:p w14:paraId="28ED954E" w14:textId="77777777" w:rsidR="0061405A" w:rsidRPr="000D5C65" w:rsidRDefault="004A68DC" w:rsidP="00BE64D1">
            <w:pPr>
              <w:rPr>
                <w:rFonts w:ascii="Verdana" w:hAnsi="Verdana" w:cstheme="minorHAnsi"/>
              </w:rPr>
            </w:pPr>
            <w:r w:rsidRPr="000D5C65">
              <w:rPr>
                <w:rFonts w:ascii="Verdana" w:hAnsi="Verdana" w:cstheme="minorHAnsi"/>
              </w:rPr>
              <w:t>Patsy Roseblade</w:t>
            </w:r>
          </w:p>
          <w:p w14:paraId="5723E197" w14:textId="77777777" w:rsidR="006D5037" w:rsidRPr="000D5C65" w:rsidRDefault="006D5037" w:rsidP="00BE64D1">
            <w:pPr>
              <w:rPr>
                <w:rFonts w:ascii="Verdana" w:hAnsi="Verdana" w:cstheme="minorHAnsi"/>
              </w:rPr>
            </w:pPr>
            <w:r w:rsidRPr="000D5C65">
              <w:rPr>
                <w:rFonts w:ascii="Verdana" w:hAnsi="Verdana" w:cstheme="minorHAnsi"/>
              </w:rPr>
              <w:t xml:space="preserve">Ian Wells </w:t>
            </w:r>
          </w:p>
          <w:p w14:paraId="561D04A8" w14:textId="3C4117A3" w:rsidR="006D5037" w:rsidRPr="000D5C65" w:rsidRDefault="007840A6" w:rsidP="00171139">
            <w:pPr>
              <w:rPr>
                <w:rFonts w:ascii="Verdana" w:hAnsi="Verdana" w:cstheme="minorHAnsi"/>
              </w:rPr>
            </w:pPr>
            <w:r w:rsidRPr="000D5C65">
              <w:rPr>
                <w:rFonts w:ascii="Verdana" w:hAnsi="Verdana" w:cstheme="minorHAnsi"/>
              </w:rPr>
              <w:t>Kath Palmer</w:t>
            </w:r>
          </w:p>
          <w:p w14:paraId="3C9CD0E0" w14:textId="0DE84D96" w:rsidR="00A9528E" w:rsidRDefault="00A9528E" w:rsidP="00171139">
            <w:pPr>
              <w:rPr>
                <w:rFonts w:ascii="Verdana" w:hAnsi="Verdana" w:cstheme="minorHAnsi"/>
              </w:rPr>
            </w:pPr>
            <w:r w:rsidRPr="000D5C65">
              <w:rPr>
                <w:rFonts w:ascii="Verdana" w:hAnsi="Verdana" w:cstheme="minorHAnsi"/>
              </w:rPr>
              <w:t>Geraint Hopkins</w:t>
            </w:r>
            <w:r>
              <w:rPr>
                <w:rFonts w:ascii="Verdana" w:hAnsi="Verdana" w:cstheme="minorHAnsi"/>
              </w:rPr>
              <w:t xml:space="preserve"> </w:t>
            </w:r>
          </w:p>
          <w:p w14:paraId="2764A398" w14:textId="27939366" w:rsidR="00AC0049" w:rsidRPr="00171139" w:rsidRDefault="00AC0049" w:rsidP="00171139">
            <w:pPr>
              <w:rPr>
                <w:rFonts w:ascii="Verdana" w:hAnsi="Verdana" w:cstheme="minorHAnsi"/>
              </w:rPr>
            </w:pPr>
          </w:p>
        </w:tc>
        <w:tc>
          <w:tcPr>
            <w:tcW w:w="6849" w:type="dxa"/>
          </w:tcPr>
          <w:p w14:paraId="382B5FD5" w14:textId="31533C9A" w:rsidR="0061405A" w:rsidRPr="00BE64D1" w:rsidRDefault="006D5037" w:rsidP="00BE64D1">
            <w:pPr>
              <w:rPr>
                <w:rFonts w:ascii="Verdana" w:hAnsi="Verdana" w:cstheme="minorHAnsi"/>
              </w:rPr>
            </w:pPr>
            <w:r w:rsidRPr="00BE64D1">
              <w:rPr>
                <w:rFonts w:ascii="Verdana" w:hAnsi="Verdana" w:cstheme="minorHAnsi"/>
              </w:rPr>
              <w:t>Independent Member (</w:t>
            </w:r>
            <w:r w:rsidR="0038117F" w:rsidRPr="00BE64D1">
              <w:rPr>
                <w:rFonts w:ascii="Verdana" w:hAnsi="Verdana" w:cstheme="minorHAnsi"/>
              </w:rPr>
              <w:t>Chair</w:t>
            </w:r>
            <w:r w:rsidRPr="00BE64D1">
              <w:rPr>
                <w:rFonts w:ascii="Verdana" w:hAnsi="Verdana" w:cstheme="minorHAnsi"/>
              </w:rPr>
              <w:t>)</w:t>
            </w:r>
          </w:p>
          <w:p w14:paraId="73845C96" w14:textId="44991AB1" w:rsidR="006D5037" w:rsidRPr="00BE64D1" w:rsidRDefault="006D5037" w:rsidP="00BE64D1">
            <w:pPr>
              <w:rPr>
                <w:rFonts w:ascii="Verdana" w:hAnsi="Verdana" w:cstheme="minorHAnsi"/>
              </w:rPr>
            </w:pPr>
            <w:r w:rsidRPr="00BE64D1">
              <w:rPr>
                <w:rFonts w:ascii="Verdana" w:hAnsi="Verdana" w:cstheme="minorHAnsi"/>
              </w:rPr>
              <w:t>Independent Member (Vice Chair)</w:t>
            </w:r>
          </w:p>
          <w:p w14:paraId="1F5739C8" w14:textId="57F569DA" w:rsidR="006D5037" w:rsidRDefault="006D5037" w:rsidP="006D5037">
            <w:pPr>
              <w:rPr>
                <w:rFonts w:ascii="Verdana" w:hAnsi="Verdana" w:cstheme="minorHAnsi"/>
              </w:rPr>
            </w:pPr>
            <w:r w:rsidRPr="00BE64D1">
              <w:rPr>
                <w:rFonts w:ascii="Verdana" w:hAnsi="Verdana" w:cstheme="minorHAnsi"/>
              </w:rPr>
              <w:t>Independent Member</w:t>
            </w:r>
          </w:p>
          <w:p w14:paraId="7CEABE09" w14:textId="34F7CF99" w:rsidR="00A9528E" w:rsidRDefault="00A9528E" w:rsidP="006D5037">
            <w:pPr>
              <w:rPr>
                <w:rFonts w:ascii="Verdana" w:hAnsi="Verdana" w:cstheme="minorHAnsi"/>
              </w:rPr>
            </w:pPr>
            <w:r>
              <w:rPr>
                <w:rFonts w:ascii="Verdana" w:hAnsi="Verdana" w:cstheme="minorHAnsi"/>
              </w:rPr>
              <w:t>Independent Member</w:t>
            </w:r>
          </w:p>
          <w:p w14:paraId="5D595BD9" w14:textId="73133E8C" w:rsidR="0038117F" w:rsidRPr="00BE64D1" w:rsidRDefault="0038117F" w:rsidP="00BE64D1">
            <w:pPr>
              <w:rPr>
                <w:rFonts w:ascii="Verdana" w:hAnsi="Verdana" w:cstheme="minorHAnsi"/>
              </w:rPr>
            </w:pPr>
          </w:p>
        </w:tc>
      </w:tr>
      <w:tr w:rsidR="0061405A" w:rsidRPr="00BE64D1" w14:paraId="28756A2C" w14:textId="77777777" w:rsidTr="00F9263C">
        <w:tc>
          <w:tcPr>
            <w:tcW w:w="2790" w:type="dxa"/>
            <w:gridSpan w:val="2"/>
          </w:tcPr>
          <w:p w14:paraId="630941D2" w14:textId="77777777" w:rsidR="0061405A" w:rsidRPr="00BE64D1" w:rsidRDefault="0061405A" w:rsidP="00BE64D1">
            <w:pPr>
              <w:rPr>
                <w:rFonts w:ascii="Verdana" w:hAnsi="Verdana" w:cstheme="minorHAnsi"/>
                <w:b/>
              </w:rPr>
            </w:pPr>
            <w:r w:rsidRPr="00BE64D1">
              <w:rPr>
                <w:rFonts w:ascii="Verdana" w:hAnsi="Verdana" w:cstheme="minorHAnsi"/>
                <w:b/>
              </w:rPr>
              <w:t>In Attendance:</w:t>
            </w:r>
          </w:p>
        </w:tc>
        <w:tc>
          <w:tcPr>
            <w:tcW w:w="6849" w:type="dxa"/>
          </w:tcPr>
          <w:p w14:paraId="752F08E7" w14:textId="77777777" w:rsidR="0061405A" w:rsidRPr="00BE64D1" w:rsidRDefault="0061405A" w:rsidP="00BE64D1">
            <w:pPr>
              <w:rPr>
                <w:rFonts w:ascii="Verdana" w:hAnsi="Verdana" w:cstheme="minorHAnsi"/>
              </w:rPr>
            </w:pPr>
          </w:p>
        </w:tc>
      </w:tr>
      <w:tr w:rsidR="0038117F" w:rsidRPr="00BE64D1" w14:paraId="7F2A0A5A" w14:textId="77777777" w:rsidTr="00F9263C">
        <w:trPr>
          <w:trHeight w:val="1099"/>
        </w:trPr>
        <w:tc>
          <w:tcPr>
            <w:tcW w:w="2790" w:type="dxa"/>
            <w:gridSpan w:val="2"/>
          </w:tcPr>
          <w:p w14:paraId="7562320E" w14:textId="79A78AF4" w:rsidR="00C5117C" w:rsidRPr="000D5C65" w:rsidRDefault="000D5C65" w:rsidP="00BE64D1">
            <w:pPr>
              <w:rPr>
                <w:rFonts w:ascii="Verdana" w:hAnsi="Verdana" w:cstheme="minorHAnsi"/>
              </w:rPr>
            </w:pPr>
            <w:r w:rsidRPr="000D5C65">
              <w:rPr>
                <w:rFonts w:ascii="Verdana" w:hAnsi="Verdana" w:cstheme="minorHAnsi"/>
              </w:rPr>
              <w:t xml:space="preserve">Jonathan Morgan </w:t>
            </w:r>
          </w:p>
          <w:p w14:paraId="4E2B64B0" w14:textId="757DC7AD" w:rsidR="006E4B01" w:rsidRPr="000D5C65" w:rsidRDefault="006E4B01" w:rsidP="00BE64D1">
            <w:pPr>
              <w:rPr>
                <w:rFonts w:ascii="Verdana" w:hAnsi="Verdana" w:cstheme="minorHAnsi"/>
              </w:rPr>
            </w:pPr>
            <w:r w:rsidRPr="000D5C65">
              <w:rPr>
                <w:rFonts w:ascii="Verdana" w:hAnsi="Verdana" w:cstheme="minorHAnsi"/>
              </w:rPr>
              <w:t>Paul Mears</w:t>
            </w:r>
          </w:p>
          <w:p w14:paraId="15A5C215" w14:textId="2EE62522" w:rsidR="004F1AC5" w:rsidRPr="000D5C65" w:rsidRDefault="004F1AC5" w:rsidP="00BE64D1">
            <w:pPr>
              <w:rPr>
                <w:rFonts w:ascii="Verdana" w:hAnsi="Verdana" w:cstheme="minorHAnsi"/>
              </w:rPr>
            </w:pPr>
            <w:r w:rsidRPr="000D5C65">
              <w:rPr>
                <w:rFonts w:ascii="Verdana" w:hAnsi="Verdana" w:cstheme="minorHAnsi"/>
              </w:rPr>
              <w:t xml:space="preserve">Sally May </w:t>
            </w:r>
          </w:p>
          <w:p w14:paraId="39540010" w14:textId="0775E539" w:rsidR="00AC0049" w:rsidRPr="000D5C65" w:rsidRDefault="004F1AC5" w:rsidP="00BE64D1">
            <w:pPr>
              <w:rPr>
                <w:rFonts w:ascii="Verdana" w:hAnsi="Verdana" w:cstheme="minorHAnsi"/>
              </w:rPr>
            </w:pPr>
            <w:r w:rsidRPr="000D5C65">
              <w:rPr>
                <w:rFonts w:ascii="Verdana" w:hAnsi="Verdana" w:cstheme="minorHAnsi"/>
              </w:rPr>
              <w:t xml:space="preserve">Emma Samways </w:t>
            </w:r>
          </w:p>
          <w:p w14:paraId="121F1CF6" w14:textId="17BB421A" w:rsidR="00532C98" w:rsidRPr="000D5C65" w:rsidRDefault="002E3C12" w:rsidP="00BE64D1">
            <w:pPr>
              <w:rPr>
                <w:rFonts w:ascii="Verdana" w:hAnsi="Verdana" w:cstheme="minorHAnsi"/>
              </w:rPr>
            </w:pPr>
            <w:r w:rsidRPr="000D5C65">
              <w:rPr>
                <w:rFonts w:ascii="Verdana" w:hAnsi="Verdana" w:cstheme="minorHAnsi"/>
              </w:rPr>
              <w:t xml:space="preserve">Mark Jones </w:t>
            </w:r>
          </w:p>
          <w:p w14:paraId="137794D5" w14:textId="77777777" w:rsidR="007840A6" w:rsidRPr="000D5C65" w:rsidRDefault="007840A6" w:rsidP="00BE64D1">
            <w:pPr>
              <w:rPr>
                <w:rFonts w:ascii="Verdana" w:hAnsi="Verdana" w:cstheme="minorHAnsi"/>
              </w:rPr>
            </w:pPr>
            <w:r w:rsidRPr="000D5C65">
              <w:rPr>
                <w:rFonts w:ascii="Verdana" w:hAnsi="Verdana" w:cstheme="minorHAnsi"/>
              </w:rPr>
              <w:t>Anthony Veale</w:t>
            </w:r>
          </w:p>
          <w:p w14:paraId="05614B95" w14:textId="045BD65E" w:rsidR="00AC0049" w:rsidRPr="000D5C65" w:rsidRDefault="007840A6" w:rsidP="00BE64D1">
            <w:pPr>
              <w:rPr>
                <w:rFonts w:ascii="Verdana" w:hAnsi="Verdana" w:cstheme="minorHAnsi"/>
              </w:rPr>
            </w:pPr>
            <w:r w:rsidRPr="000D5C65">
              <w:rPr>
                <w:rFonts w:ascii="Verdana" w:hAnsi="Verdana" w:cstheme="minorHAnsi"/>
              </w:rPr>
              <w:t>Steve Stark</w:t>
            </w:r>
            <w:r w:rsidR="000053A6" w:rsidRPr="000D5C65">
              <w:rPr>
                <w:rFonts w:ascii="Verdana" w:hAnsi="Verdana" w:cstheme="minorHAnsi"/>
              </w:rPr>
              <w:t xml:space="preserve"> </w:t>
            </w:r>
            <w:r w:rsidR="00AC0049" w:rsidRPr="000D5C65">
              <w:rPr>
                <w:rFonts w:ascii="Verdana" w:hAnsi="Verdana" w:cstheme="minorHAnsi"/>
              </w:rPr>
              <w:t xml:space="preserve"> </w:t>
            </w:r>
          </w:p>
          <w:p w14:paraId="4068CBD4" w14:textId="77777777" w:rsidR="000D5C65" w:rsidRDefault="003668D0" w:rsidP="00BE64D1">
            <w:pPr>
              <w:rPr>
                <w:rFonts w:ascii="Verdana" w:hAnsi="Verdana" w:cstheme="minorHAnsi"/>
              </w:rPr>
            </w:pPr>
            <w:r w:rsidRPr="000D5C65">
              <w:rPr>
                <w:rFonts w:ascii="Verdana" w:hAnsi="Verdana" w:cstheme="minorHAnsi"/>
              </w:rPr>
              <w:t>Abi</w:t>
            </w:r>
            <w:r w:rsidR="006E4B01" w:rsidRPr="000D5C65">
              <w:rPr>
                <w:rFonts w:ascii="Verdana" w:hAnsi="Verdana" w:cstheme="minorHAnsi"/>
              </w:rPr>
              <w:t>gail</w:t>
            </w:r>
            <w:r w:rsidRPr="000D5C65">
              <w:rPr>
                <w:rFonts w:ascii="Verdana" w:hAnsi="Verdana" w:cstheme="minorHAnsi"/>
              </w:rPr>
              <w:t xml:space="preserve"> Harris</w:t>
            </w:r>
          </w:p>
          <w:p w14:paraId="48B6E53C" w14:textId="27B75C9D" w:rsidR="003668D0" w:rsidRPr="000D5C65" w:rsidRDefault="003668D0" w:rsidP="00BE64D1">
            <w:pPr>
              <w:rPr>
                <w:rFonts w:ascii="Verdana" w:hAnsi="Verdana" w:cstheme="minorHAnsi"/>
              </w:rPr>
            </w:pPr>
            <w:r w:rsidRPr="000D5C65">
              <w:rPr>
                <w:rFonts w:ascii="Verdana" w:hAnsi="Verdana" w:cstheme="minorHAnsi"/>
              </w:rPr>
              <w:t xml:space="preserve"> </w:t>
            </w:r>
          </w:p>
          <w:p w14:paraId="0166D2DF" w14:textId="093F44AB" w:rsidR="003668D0" w:rsidRPr="000D5C65" w:rsidRDefault="003668D0" w:rsidP="00BE64D1">
            <w:pPr>
              <w:rPr>
                <w:rFonts w:ascii="Verdana" w:hAnsi="Verdana" w:cstheme="minorHAnsi"/>
              </w:rPr>
            </w:pPr>
            <w:r w:rsidRPr="000D5C65">
              <w:rPr>
                <w:rFonts w:ascii="Verdana" w:hAnsi="Verdana" w:cstheme="minorHAnsi"/>
              </w:rPr>
              <w:t xml:space="preserve">Jacqueline </w:t>
            </w:r>
            <w:r w:rsidR="000D5C65">
              <w:rPr>
                <w:rFonts w:ascii="Verdana" w:hAnsi="Verdana" w:cstheme="minorHAnsi"/>
              </w:rPr>
              <w:t>Maunder-</w:t>
            </w:r>
            <w:r w:rsidRPr="000D5C65">
              <w:rPr>
                <w:rFonts w:ascii="Verdana" w:hAnsi="Verdana" w:cstheme="minorHAnsi"/>
              </w:rPr>
              <w:t xml:space="preserve">Evans </w:t>
            </w:r>
          </w:p>
          <w:p w14:paraId="3BF106CB" w14:textId="4BB7A55A" w:rsidR="003668D0" w:rsidRPr="000D5C65" w:rsidRDefault="003668D0" w:rsidP="00BE64D1">
            <w:pPr>
              <w:rPr>
                <w:rFonts w:ascii="Verdana" w:hAnsi="Verdana" w:cstheme="minorHAnsi"/>
              </w:rPr>
            </w:pPr>
            <w:r w:rsidRPr="000D5C65">
              <w:rPr>
                <w:rFonts w:ascii="Verdana" w:hAnsi="Verdana" w:cstheme="minorHAnsi"/>
              </w:rPr>
              <w:t xml:space="preserve">Stacey Taylor </w:t>
            </w:r>
          </w:p>
          <w:p w14:paraId="5F4F3AA5" w14:textId="3D02D12B" w:rsidR="003668D0" w:rsidRPr="000D5C65" w:rsidRDefault="003668D0" w:rsidP="00BE64D1">
            <w:pPr>
              <w:rPr>
                <w:rFonts w:ascii="Verdana" w:hAnsi="Verdana" w:cstheme="minorHAnsi"/>
              </w:rPr>
            </w:pPr>
            <w:r w:rsidRPr="000D5C65">
              <w:rPr>
                <w:rFonts w:ascii="Verdana" w:hAnsi="Verdana" w:cstheme="minorHAnsi"/>
              </w:rPr>
              <w:t>Paul Worthington</w:t>
            </w:r>
          </w:p>
          <w:p w14:paraId="01B5AC4D" w14:textId="127137B4" w:rsidR="006D5037" w:rsidRPr="000D5C65" w:rsidRDefault="000053A6" w:rsidP="00BE64D1">
            <w:pPr>
              <w:rPr>
                <w:rFonts w:ascii="Verdana" w:hAnsi="Verdana" w:cstheme="minorHAnsi"/>
              </w:rPr>
            </w:pPr>
            <w:r w:rsidRPr="000D5C65">
              <w:rPr>
                <w:rFonts w:ascii="Verdana" w:hAnsi="Verdana" w:cstheme="minorHAnsi"/>
              </w:rPr>
              <w:t xml:space="preserve">Owen James </w:t>
            </w:r>
          </w:p>
          <w:p w14:paraId="202CB0DF" w14:textId="77777777" w:rsidR="007840A6" w:rsidRPr="000D5C65" w:rsidRDefault="00AC0049" w:rsidP="00BE64D1">
            <w:pPr>
              <w:rPr>
                <w:rFonts w:ascii="Verdana" w:hAnsi="Verdana" w:cstheme="minorHAnsi"/>
              </w:rPr>
            </w:pPr>
            <w:r w:rsidRPr="000D5C65">
              <w:rPr>
                <w:rFonts w:ascii="Verdana" w:hAnsi="Verdana" w:cstheme="minorHAnsi"/>
              </w:rPr>
              <w:t>Gareth Watts</w:t>
            </w:r>
          </w:p>
          <w:p w14:paraId="15302A65" w14:textId="548427D3" w:rsidR="00AC0049" w:rsidRPr="000D5C65" w:rsidRDefault="007840A6" w:rsidP="00BE64D1">
            <w:pPr>
              <w:rPr>
                <w:rFonts w:ascii="Verdana" w:hAnsi="Verdana" w:cstheme="minorHAnsi"/>
              </w:rPr>
            </w:pPr>
            <w:r w:rsidRPr="000D5C65">
              <w:rPr>
                <w:rFonts w:ascii="Verdana" w:hAnsi="Verdana" w:cstheme="minorHAnsi"/>
              </w:rPr>
              <w:t>Cally Hamblyn</w:t>
            </w:r>
            <w:r w:rsidR="00AC0049" w:rsidRPr="000D5C65">
              <w:rPr>
                <w:rFonts w:ascii="Verdana" w:hAnsi="Verdana" w:cstheme="minorHAnsi"/>
              </w:rPr>
              <w:t xml:space="preserve"> </w:t>
            </w:r>
          </w:p>
          <w:p w14:paraId="7467BB4E" w14:textId="6B83BB62" w:rsidR="003D670D" w:rsidRPr="00F9263C" w:rsidRDefault="003D670D" w:rsidP="00BE64D1">
            <w:pPr>
              <w:rPr>
                <w:rFonts w:ascii="Verdana" w:hAnsi="Verdana" w:cstheme="minorHAnsi"/>
              </w:rPr>
            </w:pPr>
            <w:r w:rsidRPr="000D5C65">
              <w:rPr>
                <w:rFonts w:ascii="Verdana" w:hAnsi="Verdana" w:cstheme="minorHAnsi"/>
              </w:rPr>
              <w:t>Emma Walters</w:t>
            </w:r>
          </w:p>
          <w:p w14:paraId="3B76F553" w14:textId="53078056" w:rsidR="000053A6" w:rsidRPr="00F9263C" w:rsidRDefault="000053A6" w:rsidP="00BE64D1">
            <w:pPr>
              <w:rPr>
                <w:rFonts w:ascii="Verdana" w:hAnsi="Verdana" w:cstheme="minorHAnsi"/>
              </w:rPr>
            </w:pPr>
          </w:p>
        </w:tc>
        <w:tc>
          <w:tcPr>
            <w:tcW w:w="6849" w:type="dxa"/>
          </w:tcPr>
          <w:p w14:paraId="10A0DF1E" w14:textId="19A1C85E" w:rsidR="00C5117C" w:rsidRDefault="00C5117C" w:rsidP="004F1AC5">
            <w:pPr>
              <w:rPr>
                <w:rFonts w:ascii="Verdana" w:hAnsi="Verdana" w:cstheme="minorHAnsi"/>
              </w:rPr>
            </w:pPr>
            <w:r>
              <w:rPr>
                <w:rFonts w:ascii="Verdana" w:hAnsi="Verdana" w:cstheme="minorHAnsi"/>
              </w:rPr>
              <w:t>Health Board Chair (In part)</w:t>
            </w:r>
          </w:p>
          <w:p w14:paraId="55826774" w14:textId="20A90E93" w:rsidR="006E4B01" w:rsidRDefault="006E4B01" w:rsidP="004F1AC5">
            <w:pPr>
              <w:rPr>
                <w:rFonts w:ascii="Verdana" w:hAnsi="Verdana" w:cstheme="minorHAnsi"/>
              </w:rPr>
            </w:pPr>
            <w:r>
              <w:rPr>
                <w:rFonts w:ascii="Verdana" w:hAnsi="Verdana" w:cstheme="minorHAnsi"/>
              </w:rPr>
              <w:t>Chief Executive Officer</w:t>
            </w:r>
          </w:p>
          <w:p w14:paraId="26D91C5F" w14:textId="2DBA0C9B" w:rsidR="004F1AC5" w:rsidRPr="00F9263C" w:rsidRDefault="004F1AC5" w:rsidP="004F1AC5">
            <w:pPr>
              <w:rPr>
                <w:rFonts w:ascii="Verdana" w:hAnsi="Verdana" w:cstheme="minorHAnsi"/>
              </w:rPr>
            </w:pPr>
            <w:r w:rsidRPr="00F9263C">
              <w:rPr>
                <w:rFonts w:ascii="Verdana" w:hAnsi="Verdana" w:cstheme="minorHAnsi"/>
              </w:rPr>
              <w:t xml:space="preserve">Executive Director of Finance &amp; Procurement  </w:t>
            </w:r>
          </w:p>
          <w:p w14:paraId="30297660" w14:textId="2306E5F1" w:rsidR="00AC0049" w:rsidRPr="00F9263C" w:rsidRDefault="002E3C12" w:rsidP="00AC0049">
            <w:pPr>
              <w:rPr>
                <w:rFonts w:ascii="Verdana" w:hAnsi="Verdana" w:cstheme="minorHAnsi"/>
              </w:rPr>
            </w:pPr>
            <w:r w:rsidRPr="00F9263C">
              <w:rPr>
                <w:rFonts w:ascii="Verdana" w:hAnsi="Verdana" w:cstheme="minorHAnsi"/>
              </w:rPr>
              <w:t xml:space="preserve">NWSSP- Internal Audit &amp; Assurance </w:t>
            </w:r>
          </w:p>
          <w:p w14:paraId="2DDD5517" w14:textId="77777777" w:rsidR="000053A6" w:rsidRPr="00F9263C" w:rsidRDefault="002E3C12" w:rsidP="00BE64D1">
            <w:pPr>
              <w:rPr>
                <w:rFonts w:ascii="Verdana" w:hAnsi="Verdana" w:cstheme="minorHAnsi"/>
              </w:rPr>
            </w:pPr>
            <w:r w:rsidRPr="00F9263C">
              <w:rPr>
                <w:rFonts w:ascii="Verdana" w:hAnsi="Verdana" w:cstheme="minorHAnsi"/>
              </w:rPr>
              <w:t>Audit Wales</w:t>
            </w:r>
          </w:p>
          <w:p w14:paraId="00F45147" w14:textId="762961CA" w:rsidR="003668D0" w:rsidRDefault="000053A6" w:rsidP="00BE64D1">
            <w:pPr>
              <w:rPr>
                <w:rFonts w:ascii="Verdana" w:hAnsi="Verdana" w:cstheme="minorHAnsi"/>
              </w:rPr>
            </w:pPr>
            <w:r w:rsidRPr="00F9263C">
              <w:rPr>
                <w:rFonts w:ascii="Verdana" w:hAnsi="Verdana" w:cstheme="minorHAnsi"/>
              </w:rPr>
              <w:t>Audit Wales</w:t>
            </w:r>
          </w:p>
          <w:p w14:paraId="2C997EEA" w14:textId="1427EFC6" w:rsidR="007840A6" w:rsidRDefault="007840A6" w:rsidP="00BE64D1">
            <w:pPr>
              <w:rPr>
                <w:rFonts w:ascii="Verdana" w:hAnsi="Verdana" w:cstheme="minorHAnsi"/>
              </w:rPr>
            </w:pPr>
            <w:r>
              <w:rPr>
                <w:rFonts w:ascii="Verdana" w:hAnsi="Verdana" w:cstheme="minorHAnsi"/>
              </w:rPr>
              <w:t>Audit Wales</w:t>
            </w:r>
          </w:p>
          <w:p w14:paraId="216E176B" w14:textId="702BE2F6" w:rsidR="00AC0049" w:rsidRDefault="000D5C65" w:rsidP="00BE64D1">
            <w:pPr>
              <w:rPr>
                <w:rFonts w:ascii="Verdana" w:hAnsi="Verdana" w:cstheme="minorHAnsi"/>
              </w:rPr>
            </w:pPr>
            <w:r>
              <w:rPr>
                <w:rFonts w:ascii="Verdana" w:hAnsi="Verdana" w:cstheme="minorHAnsi"/>
              </w:rPr>
              <w:t xml:space="preserve">Interim Chief Commissioner </w:t>
            </w:r>
            <w:r w:rsidR="003668D0">
              <w:rPr>
                <w:rFonts w:ascii="Verdana" w:hAnsi="Verdana" w:cstheme="minorHAnsi"/>
              </w:rPr>
              <w:t xml:space="preserve">Joint Commissioning Committee </w:t>
            </w:r>
            <w:r w:rsidR="000053A6" w:rsidRPr="00F9263C">
              <w:rPr>
                <w:rFonts w:ascii="Verdana" w:hAnsi="Verdana" w:cstheme="minorHAnsi"/>
              </w:rPr>
              <w:t xml:space="preserve"> </w:t>
            </w:r>
          </w:p>
          <w:p w14:paraId="5204192F" w14:textId="56D00006" w:rsidR="003668D0" w:rsidRDefault="000D5C65" w:rsidP="003668D0">
            <w:pPr>
              <w:rPr>
                <w:rFonts w:ascii="Verdana" w:hAnsi="Verdana" w:cstheme="minorHAnsi"/>
              </w:rPr>
            </w:pPr>
            <w:r w:rsidRPr="000D5C65">
              <w:rPr>
                <w:rFonts w:ascii="Verdana" w:hAnsi="Verdana" w:cstheme="minorHAnsi"/>
              </w:rPr>
              <w:t>Committee Secretary and Associate Director of Corporate Services</w:t>
            </w:r>
            <w:r>
              <w:rPr>
                <w:rFonts w:ascii="Verdana" w:hAnsi="Verdana" w:cstheme="minorHAnsi"/>
              </w:rPr>
              <w:t xml:space="preserve">, </w:t>
            </w:r>
            <w:r w:rsidR="003668D0">
              <w:rPr>
                <w:rFonts w:ascii="Verdana" w:hAnsi="Verdana" w:cstheme="minorHAnsi"/>
              </w:rPr>
              <w:t xml:space="preserve">Joint Commissioning Committee </w:t>
            </w:r>
            <w:r w:rsidR="003668D0" w:rsidRPr="00F9263C">
              <w:rPr>
                <w:rFonts w:ascii="Verdana" w:hAnsi="Verdana" w:cstheme="minorHAnsi"/>
              </w:rPr>
              <w:t xml:space="preserve">  </w:t>
            </w:r>
          </w:p>
          <w:p w14:paraId="25988987" w14:textId="64E6EC09" w:rsidR="000D5C65" w:rsidRDefault="000D5C65" w:rsidP="00BE64D1">
            <w:pPr>
              <w:rPr>
                <w:rFonts w:ascii="Verdana" w:hAnsi="Verdana" w:cstheme="minorHAnsi"/>
              </w:rPr>
            </w:pPr>
            <w:r>
              <w:rPr>
                <w:rFonts w:ascii="Verdana" w:hAnsi="Verdana" w:cstheme="minorHAnsi"/>
              </w:rPr>
              <w:t>Director of Finance Joint Commissioning Committee</w:t>
            </w:r>
          </w:p>
          <w:p w14:paraId="00913D9B" w14:textId="617603EE" w:rsidR="003668D0" w:rsidRPr="00F9263C" w:rsidRDefault="000D5C65" w:rsidP="00BE64D1">
            <w:pPr>
              <w:rPr>
                <w:rFonts w:ascii="Verdana" w:hAnsi="Verdana" w:cstheme="minorHAnsi"/>
              </w:rPr>
            </w:pPr>
            <w:r>
              <w:rPr>
                <w:rFonts w:ascii="Verdana" w:hAnsi="Verdana" w:cstheme="minorHAnsi"/>
              </w:rPr>
              <w:t xml:space="preserve">Lay Member, </w:t>
            </w:r>
            <w:r w:rsidR="003668D0">
              <w:rPr>
                <w:rFonts w:ascii="Verdana" w:hAnsi="Verdana" w:cstheme="minorHAnsi"/>
              </w:rPr>
              <w:t xml:space="preserve">Joint Commissioning Committee </w:t>
            </w:r>
            <w:r w:rsidR="003668D0" w:rsidRPr="00F9263C">
              <w:rPr>
                <w:rFonts w:ascii="Verdana" w:hAnsi="Verdana" w:cstheme="minorHAnsi"/>
              </w:rPr>
              <w:t xml:space="preserve"> </w:t>
            </w:r>
          </w:p>
          <w:p w14:paraId="2C2B4005" w14:textId="474F0554" w:rsidR="006D5037" w:rsidRPr="00F9263C" w:rsidRDefault="000053A6" w:rsidP="00BE64D1">
            <w:pPr>
              <w:rPr>
                <w:rFonts w:ascii="Verdana" w:hAnsi="Verdana" w:cstheme="minorHAnsi"/>
              </w:rPr>
            </w:pPr>
            <w:r w:rsidRPr="00F9263C">
              <w:rPr>
                <w:rFonts w:ascii="Verdana" w:hAnsi="Verdana" w:cstheme="minorHAnsi"/>
              </w:rPr>
              <w:t xml:space="preserve">Head of Corporate Finance </w:t>
            </w:r>
          </w:p>
          <w:p w14:paraId="7592F036" w14:textId="1B10F9C3" w:rsidR="00AC0049" w:rsidRPr="00F9263C" w:rsidRDefault="00AC0049" w:rsidP="00BE64D1">
            <w:pPr>
              <w:rPr>
                <w:rFonts w:ascii="Verdana" w:hAnsi="Verdana" w:cstheme="minorHAnsi"/>
              </w:rPr>
            </w:pPr>
            <w:r w:rsidRPr="00F9263C">
              <w:rPr>
                <w:rFonts w:ascii="Verdana" w:hAnsi="Verdana" w:cstheme="minorHAnsi"/>
              </w:rPr>
              <w:t xml:space="preserve">Director of Corporate Governance/Board Secretary </w:t>
            </w:r>
          </w:p>
          <w:p w14:paraId="59001721" w14:textId="1D18D9D5" w:rsidR="007840A6" w:rsidRDefault="007840A6" w:rsidP="003D670D">
            <w:pPr>
              <w:rPr>
                <w:rFonts w:ascii="Verdana" w:hAnsi="Verdana" w:cstheme="minorHAnsi"/>
              </w:rPr>
            </w:pPr>
            <w:r>
              <w:rPr>
                <w:rFonts w:ascii="Verdana" w:hAnsi="Verdana" w:cstheme="minorHAnsi"/>
              </w:rPr>
              <w:t xml:space="preserve">Assistant Director of Governance &amp; Risk </w:t>
            </w:r>
          </w:p>
          <w:p w14:paraId="45304105" w14:textId="37F8A5DE" w:rsidR="003D670D" w:rsidRPr="00F9263C" w:rsidRDefault="003D670D" w:rsidP="003D670D">
            <w:pPr>
              <w:rPr>
                <w:rFonts w:ascii="Verdana" w:hAnsi="Verdana" w:cstheme="minorHAnsi"/>
              </w:rPr>
            </w:pPr>
            <w:r w:rsidRPr="00F9263C">
              <w:rPr>
                <w:rFonts w:ascii="Verdana" w:hAnsi="Verdana" w:cstheme="minorHAnsi"/>
              </w:rPr>
              <w:t>Head of Corporate Governance &amp; Board Business</w:t>
            </w:r>
          </w:p>
          <w:p w14:paraId="5DAE34BC" w14:textId="07E4F18F" w:rsidR="000053A6" w:rsidRPr="00F9263C" w:rsidRDefault="000053A6" w:rsidP="00BE64D1">
            <w:pPr>
              <w:rPr>
                <w:rFonts w:ascii="Verdana" w:hAnsi="Verdana" w:cstheme="minorHAnsi"/>
              </w:rPr>
            </w:pPr>
          </w:p>
        </w:tc>
      </w:tr>
      <w:tr w:rsidR="0061405A" w:rsidRPr="00BE64D1" w14:paraId="484636B1" w14:textId="77777777" w:rsidTr="00F9263C">
        <w:tc>
          <w:tcPr>
            <w:tcW w:w="1368" w:type="dxa"/>
          </w:tcPr>
          <w:p w14:paraId="5619BC34" w14:textId="77777777" w:rsidR="006D5037" w:rsidRPr="00BE64D1" w:rsidRDefault="006D5037" w:rsidP="00BE64D1">
            <w:pPr>
              <w:tabs>
                <w:tab w:val="left" w:pos="1395"/>
              </w:tabs>
              <w:rPr>
                <w:rFonts w:ascii="Verdana" w:hAnsi="Verdana" w:cstheme="minorHAnsi"/>
                <w:b/>
              </w:rPr>
            </w:pPr>
          </w:p>
          <w:p w14:paraId="6DF0ECA3" w14:textId="499058D5" w:rsidR="006D5037" w:rsidRPr="00BE64D1" w:rsidRDefault="006D5037" w:rsidP="006D5037">
            <w:pPr>
              <w:tabs>
                <w:tab w:val="left" w:pos="1395"/>
              </w:tabs>
              <w:rPr>
                <w:rFonts w:ascii="Verdana" w:hAnsi="Verdana" w:cstheme="minorHAnsi"/>
                <w:b/>
              </w:rPr>
            </w:pPr>
          </w:p>
        </w:tc>
        <w:tc>
          <w:tcPr>
            <w:tcW w:w="8271" w:type="dxa"/>
            <w:gridSpan w:val="2"/>
          </w:tcPr>
          <w:p w14:paraId="4EB31C01" w14:textId="77777777" w:rsidR="0061405A" w:rsidRPr="00BE64D1" w:rsidRDefault="0061405A" w:rsidP="00BE64D1">
            <w:pPr>
              <w:tabs>
                <w:tab w:val="left" w:pos="1395"/>
              </w:tabs>
              <w:rPr>
                <w:rFonts w:ascii="Verdana" w:hAnsi="Verdana" w:cstheme="minorHAnsi"/>
                <w:b/>
                <w:caps/>
              </w:rPr>
            </w:pPr>
          </w:p>
        </w:tc>
      </w:tr>
      <w:tr w:rsidR="0061405A" w:rsidRPr="00BE64D1" w14:paraId="7DDD18CF" w14:textId="77777777" w:rsidTr="00F9263C">
        <w:tc>
          <w:tcPr>
            <w:tcW w:w="1368" w:type="dxa"/>
          </w:tcPr>
          <w:p w14:paraId="48AD0675" w14:textId="77777777" w:rsidR="0061405A" w:rsidRPr="00BE64D1" w:rsidRDefault="0061405A" w:rsidP="00BE64D1">
            <w:pPr>
              <w:tabs>
                <w:tab w:val="left" w:pos="1395"/>
              </w:tabs>
              <w:rPr>
                <w:rFonts w:ascii="Verdana" w:hAnsi="Verdana" w:cstheme="minorHAnsi"/>
                <w:b/>
              </w:rPr>
            </w:pPr>
            <w:r w:rsidRPr="00BE64D1">
              <w:rPr>
                <w:rFonts w:ascii="Verdana" w:hAnsi="Verdana" w:cstheme="minorHAnsi"/>
                <w:b/>
              </w:rPr>
              <w:t>1</w:t>
            </w:r>
            <w:r w:rsidR="00FE29F3" w:rsidRPr="00BE64D1">
              <w:rPr>
                <w:rFonts w:ascii="Verdana" w:hAnsi="Verdana" w:cstheme="minorHAnsi"/>
                <w:b/>
              </w:rPr>
              <w:t>.</w:t>
            </w:r>
          </w:p>
        </w:tc>
        <w:tc>
          <w:tcPr>
            <w:tcW w:w="8271" w:type="dxa"/>
            <w:gridSpan w:val="2"/>
          </w:tcPr>
          <w:p w14:paraId="30DD8E65" w14:textId="77777777" w:rsidR="0061405A" w:rsidRPr="00BE64D1" w:rsidRDefault="0061405A" w:rsidP="00BE64D1">
            <w:pPr>
              <w:tabs>
                <w:tab w:val="left" w:pos="1395"/>
              </w:tabs>
              <w:rPr>
                <w:rFonts w:ascii="Verdana" w:hAnsi="Verdana" w:cstheme="minorHAnsi"/>
                <w:b/>
                <w:caps/>
              </w:rPr>
            </w:pPr>
            <w:r w:rsidRPr="00BE64D1">
              <w:rPr>
                <w:rFonts w:ascii="Verdana" w:hAnsi="Verdana" w:cstheme="minorHAnsi"/>
                <w:b/>
                <w:caps/>
              </w:rPr>
              <w:t>Preliminary Matters</w:t>
            </w:r>
          </w:p>
          <w:p w14:paraId="3EAC9501" w14:textId="5D97AC59" w:rsidR="00867086" w:rsidRPr="00BE64D1" w:rsidRDefault="00867086" w:rsidP="00BE64D1">
            <w:pPr>
              <w:tabs>
                <w:tab w:val="left" w:pos="1395"/>
              </w:tabs>
              <w:rPr>
                <w:rFonts w:ascii="Verdana" w:hAnsi="Verdana" w:cstheme="minorHAnsi"/>
                <w:b/>
              </w:rPr>
            </w:pPr>
          </w:p>
        </w:tc>
      </w:tr>
      <w:tr w:rsidR="00946049" w:rsidRPr="00BE64D1" w14:paraId="70E6F0C0" w14:textId="77777777" w:rsidTr="00F9263C">
        <w:tc>
          <w:tcPr>
            <w:tcW w:w="1368" w:type="dxa"/>
          </w:tcPr>
          <w:p w14:paraId="230D8B89" w14:textId="77777777" w:rsidR="00946049" w:rsidRPr="00BE64D1" w:rsidRDefault="00946049" w:rsidP="00946049">
            <w:pPr>
              <w:tabs>
                <w:tab w:val="left" w:pos="1395"/>
              </w:tabs>
              <w:rPr>
                <w:rFonts w:ascii="Verdana" w:hAnsi="Verdana" w:cstheme="minorHAnsi"/>
                <w:b/>
              </w:rPr>
            </w:pPr>
          </w:p>
          <w:p w14:paraId="260DA80D" w14:textId="1EBBBB4F" w:rsidR="00946049" w:rsidRPr="00BE64D1" w:rsidRDefault="00946049" w:rsidP="00946049">
            <w:pPr>
              <w:tabs>
                <w:tab w:val="left" w:pos="1395"/>
              </w:tabs>
              <w:rPr>
                <w:rFonts w:ascii="Verdana" w:hAnsi="Verdana" w:cstheme="minorHAnsi"/>
                <w:b/>
              </w:rPr>
            </w:pPr>
            <w:r w:rsidRPr="00BE64D1">
              <w:rPr>
                <w:rFonts w:ascii="Verdana" w:hAnsi="Verdana" w:cstheme="minorHAnsi"/>
                <w:b/>
              </w:rPr>
              <w:t>1.1</w:t>
            </w:r>
          </w:p>
        </w:tc>
        <w:tc>
          <w:tcPr>
            <w:tcW w:w="8271" w:type="dxa"/>
            <w:gridSpan w:val="2"/>
          </w:tcPr>
          <w:p w14:paraId="2CD6B6B1" w14:textId="77777777" w:rsidR="00946049" w:rsidRPr="00325B00" w:rsidRDefault="00946049" w:rsidP="00946049">
            <w:pPr>
              <w:tabs>
                <w:tab w:val="left" w:pos="1395"/>
              </w:tabs>
              <w:rPr>
                <w:rFonts w:ascii="Verdana" w:hAnsi="Verdana" w:cstheme="minorHAnsi"/>
                <w:b/>
                <w:sz w:val="24"/>
                <w:szCs w:val="24"/>
              </w:rPr>
            </w:pPr>
          </w:p>
          <w:p w14:paraId="442B8269" w14:textId="17F000B5" w:rsidR="00946049" w:rsidRDefault="00946049" w:rsidP="00946049">
            <w:pPr>
              <w:tabs>
                <w:tab w:val="left" w:pos="1395"/>
              </w:tabs>
              <w:rPr>
                <w:rFonts w:ascii="Verdana" w:hAnsi="Verdana" w:cstheme="minorHAnsi"/>
                <w:b/>
                <w:sz w:val="24"/>
                <w:szCs w:val="24"/>
              </w:rPr>
            </w:pPr>
            <w:r w:rsidRPr="00325B00">
              <w:rPr>
                <w:rFonts w:ascii="Verdana" w:hAnsi="Verdana" w:cstheme="minorHAnsi"/>
                <w:b/>
                <w:sz w:val="24"/>
                <w:szCs w:val="24"/>
              </w:rPr>
              <w:t>Welcome &amp; Introduction</w:t>
            </w:r>
          </w:p>
          <w:p w14:paraId="56A4BEE8" w14:textId="608EB907" w:rsidR="00946049" w:rsidRPr="00325B00" w:rsidRDefault="00946049" w:rsidP="00946049">
            <w:pPr>
              <w:tabs>
                <w:tab w:val="left" w:pos="1395"/>
              </w:tabs>
              <w:jc w:val="both"/>
              <w:rPr>
                <w:rFonts w:ascii="Verdana" w:hAnsi="Verdana" w:cstheme="minorHAnsi"/>
                <w:bCs/>
                <w:sz w:val="24"/>
                <w:szCs w:val="24"/>
              </w:rPr>
            </w:pPr>
            <w:r>
              <w:rPr>
                <w:rFonts w:ascii="Verdana" w:hAnsi="Verdana" w:cstheme="minorHAnsi"/>
                <w:bCs/>
                <w:sz w:val="24"/>
                <w:szCs w:val="24"/>
              </w:rPr>
              <w:t xml:space="preserve">P. </w:t>
            </w:r>
            <w:r w:rsidRPr="00325B00">
              <w:rPr>
                <w:rFonts w:ascii="Verdana" w:hAnsi="Verdana" w:cstheme="minorHAnsi"/>
                <w:bCs/>
                <w:sz w:val="24"/>
                <w:szCs w:val="24"/>
              </w:rPr>
              <w:t xml:space="preserve">Roseblade, Committee Chair welcomed everyone to the meeting, particularly those joining for the first time, those observing and colleagues joining for specific agenda items. The format of the proceedings in its virtual form were also noted.  </w:t>
            </w:r>
            <w:r>
              <w:rPr>
                <w:rFonts w:ascii="Verdana" w:hAnsi="Verdana" w:cstheme="minorHAnsi"/>
                <w:bCs/>
                <w:sz w:val="24"/>
                <w:szCs w:val="24"/>
              </w:rPr>
              <w:t>Members</w:t>
            </w:r>
            <w:r w:rsidRPr="00325B00">
              <w:rPr>
                <w:rFonts w:ascii="Verdana" w:hAnsi="Verdana" w:cstheme="minorHAnsi"/>
                <w:bCs/>
                <w:sz w:val="24"/>
                <w:szCs w:val="24"/>
              </w:rPr>
              <w:t xml:space="preserve"> noted that the meeting would be recorded to aid the Committee Secretariat in ensuring the accuracy of scrutiny related discussions and decisions made during the meeting.  </w:t>
            </w:r>
            <w:r>
              <w:rPr>
                <w:rFonts w:ascii="Verdana" w:hAnsi="Verdana" w:cstheme="minorHAnsi"/>
                <w:bCs/>
                <w:sz w:val="24"/>
                <w:szCs w:val="24"/>
              </w:rPr>
              <w:t>Members</w:t>
            </w:r>
            <w:r w:rsidRPr="00325B00">
              <w:rPr>
                <w:rFonts w:ascii="Verdana" w:hAnsi="Verdana" w:cstheme="minorHAnsi"/>
                <w:bCs/>
                <w:sz w:val="24"/>
                <w:szCs w:val="24"/>
              </w:rPr>
              <w:t xml:space="preserve"> noted that the </w:t>
            </w:r>
            <w:r w:rsidRPr="00325B00">
              <w:rPr>
                <w:rFonts w:ascii="Verdana" w:hAnsi="Verdana" w:cstheme="minorHAnsi"/>
                <w:bCs/>
                <w:sz w:val="24"/>
                <w:szCs w:val="24"/>
              </w:rPr>
              <w:lastRenderedPageBreak/>
              <w:t xml:space="preserve">recording would be destroyed once the minutes had been confirmed as accurate. </w:t>
            </w:r>
            <w:r>
              <w:rPr>
                <w:rFonts w:ascii="Verdana" w:hAnsi="Verdana" w:cstheme="minorHAnsi"/>
                <w:bCs/>
                <w:sz w:val="24"/>
                <w:szCs w:val="24"/>
              </w:rPr>
              <w:t>Members</w:t>
            </w:r>
            <w:r w:rsidRPr="00325B00">
              <w:rPr>
                <w:rFonts w:ascii="Verdana" w:hAnsi="Verdana" w:cstheme="minorHAnsi"/>
                <w:bCs/>
                <w:sz w:val="24"/>
                <w:szCs w:val="24"/>
              </w:rPr>
              <w:t xml:space="preserve"> confirmed they were happy to proceed.  </w:t>
            </w:r>
          </w:p>
          <w:p w14:paraId="093CADDD" w14:textId="77777777" w:rsidR="00946049" w:rsidRPr="00325B00" w:rsidRDefault="00946049" w:rsidP="00946049">
            <w:pPr>
              <w:tabs>
                <w:tab w:val="left" w:pos="1395"/>
              </w:tabs>
              <w:jc w:val="both"/>
              <w:rPr>
                <w:rFonts w:ascii="Verdana" w:hAnsi="Verdana" w:cstheme="minorHAnsi"/>
                <w:bCs/>
                <w:sz w:val="24"/>
                <w:szCs w:val="24"/>
              </w:rPr>
            </w:pPr>
          </w:p>
          <w:p w14:paraId="15FF9163" w14:textId="77777777" w:rsidR="00946049" w:rsidRDefault="00946049" w:rsidP="00946049">
            <w:pPr>
              <w:tabs>
                <w:tab w:val="left" w:pos="1395"/>
              </w:tabs>
              <w:jc w:val="both"/>
              <w:rPr>
                <w:rFonts w:ascii="Verdana" w:hAnsi="Verdana" w:cstheme="minorHAnsi"/>
                <w:bCs/>
                <w:sz w:val="24"/>
                <w:szCs w:val="24"/>
              </w:rPr>
            </w:pPr>
            <w:r w:rsidRPr="00325B00">
              <w:rPr>
                <w:rFonts w:ascii="Verdana" w:hAnsi="Verdana" w:cstheme="minorHAnsi"/>
                <w:bCs/>
                <w:sz w:val="24"/>
                <w:szCs w:val="24"/>
              </w:rPr>
              <w:t xml:space="preserve">The Committee Chair advised that at the end of the meeting, she would be seeking </w:t>
            </w:r>
            <w:r>
              <w:rPr>
                <w:rFonts w:ascii="Verdana" w:hAnsi="Verdana" w:cstheme="minorHAnsi"/>
                <w:bCs/>
                <w:sz w:val="24"/>
                <w:szCs w:val="24"/>
              </w:rPr>
              <w:t>Members</w:t>
            </w:r>
            <w:r w:rsidRPr="00325B00">
              <w:rPr>
                <w:rFonts w:ascii="Verdana" w:hAnsi="Verdana" w:cstheme="minorHAnsi"/>
                <w:bCs/>
                <w:sz w:val="24"/>
                <w:szCs w:val="24"/>
              </w:rPr>
              <w:t xml:space="preserve"> views as to how the meeting went. </w:t>
            </w:r>
          </w:p>
          <w:p w14:paraId="69EE2AA5" w14:textId="66423BDE" w:rsidR="00F9263C" w:rsidRPr="00BE64D1" w:rsidRDefault="00F9263C" w:rsidP="00946049">
            <w:pPr>
              <w:tabs>
                <w:tab w:val="left" w:pos="1395"/>
              </w:tabs>
              <w:jc w:val="both"/>
              <w:rPr>
                <w:rFonts w:ascii="Verdana" w:hAnsi="Verdana" w:cstheme="minorHAnsi"/>
                <w:b/>
              </w:rPr>
            </w:pPr>
          </w:p>
        </w:tc>
      </w:tr>
      <w:tr w:rsidR="00946049" w:rsidRPr="00BE64D1" w14:paraId="6E925C53" w14:textId="77777777" w:rsidTr="00F9263C">
        <w:tc>
          <w:tcPr>
            <w:tcW w:w="1368" w:type="dxa"/>
          </w:tcPr>
          <w:p w14:paraId="53684F1E" w14:textId="2676AA26"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1.2</w:t>
            </w:r>
          </w:p>
        </w:tc>
        <w:tc>
          <w:tcPr>
            <w:tcW w:w="8271" w:type="dxa"/>
            <w:gridSpan w:val="2"/>
          </w:tcPr>
          <w:p w14:paraId="63B020F1" w14:textId="2EECDAF0" w:rsidR="00946049" w:rsidRDefault="00946049" w:rsidP="00946049">
            <w:pPr>
              <w:tabs>
                <w:tab w:val="left" w:pos="1395"/>
              </w:tabs>
              <w:rPr>
                <w:rFonts w:ascii="Verdana" w:hAnsi="Verdana" w:cstheme="minorHAnsi"/>
                <w:b/>
              </w:rPr>
            </w:pPr>
            <w:r w:rsidRPr="00BE64D1">
              <w:rPr>
                <w:rFonts w:ascii="Verdana" w:hAnsi="Verdana" w:cstheme="minorHAnsi"/>
                <w:b/>
              </w:rPr>
              <w:t>Apologies for Absence</w:t>
            </w:r>
          </w:p>
          <w:p w14:paraId="4F98032D" w14:textId="77777777" w:rsidR="00F87931" w:rsidRPr="00A4214E" w:rsidRDefault="00F87931" w:rsidP="00946049">
            <w:pPr>
              <w:tabs>
                <w:tab w:val="left" w:pos="1395"/>
              </w:tabs>
              <w:rPr>
                <w:rFonts w:ascii="Verdana" w:hAnsi="Verdana" w:cstheme="minorHAnsi"/>
              </w:rPr>
            </w:pPr>
          </w:p>
          <w:p w14:paraId="26C23006" w14:textId="77777777" w:rsidR="00CA0740" w:rsidRDefault="007840A6" w:rsidP="00A4214E">
            <w:pPr>
              <w:tabs>
                <w:tab w:val="left" w:pos="1395"/>
              </w:tabs>
              <w:jc w:val="both"/>
              <w:rPr>
                <w:rFonts w:ascii="Verdana" w:hAnsi="Verdana" w:cstheme="minorHAnsi"/>
              </w:rPr>
            </w:pPr>
            <w:r>
              <w:rPr>
                <w:rFonts w:ascii="Verdana" w:hAnsi="Verdana" w:cstheme="minorHAnsi"/>
              </w:rPr>
              <w:t>Apologies</w:t>
            </w:r>
            <w:r w:rsidR="00CA0740">
              <w:rPr>
                <w:rFonts w:ascii="Verdana" w:hAnsi="Verdana" w:cstheme="minorHAnsi"/>
              </w:rPr>
              <w:t xml:space="preserve"> for absence were received from:</w:t>
            </w:r>
          </w:p>
          <w:p w14:paraId="11B59601" w14:textId="77777777" w:rsidR="00CA0740" w:rsidRDefault="00CA0740" w:rsidP="00A4214E">
            <w:pPr>
              <w:tabs>
                <w:tab w:val="left" w:pos="1395"/>
              </w:tabs>
              <w:jc w:val="both"/>
              <w:rPr>
                <w:rFonts w:ascii="Verdana" w:hAnsi="Verdana" w:cstheme="minorHAnsi"/>
              </w:rPr>
            </w:pPr>
          </w:p>
          <w:p w14:paraId="12E33F62" w14:textId="1CE82A90" w:rsidR="00946049" w:rsidRPr="00CA0740" w:rsidRDefault="007840A6" w:rsidP="00CA0740">
            <w:pPr>
              <w:pStyle w:val="ListParagraph"/>
              <w:numPr>
                <w:ilvl w:val="0"/>
                <w:numId w:val="22"/>
              </w:numPr>
              <w:tabs>
                <w:tab w:val="left" w:pos="1395"/>
              </w:tabs>
              <w:jc w:val="both"/>
              <w:rPr>
                <w:rFonts w:ascii="Verdana" w:hAnsi="Verdana"/>
              </w:rPr>
            </w:pPr>
            <w:r w:rsidRPr="00CA0740">
              <w:rPr>
                <w:rFonts w:ascii="Verdana" w:hAnsi="Verdana" w:cstheme="minorHAnsi"/>
              </w:rPr>
              <w:t xml:space="preserve">Paul Dalton, Head of Internal Audit </w:t>
            </w:r>
          </w:p>
          <w:p w14:paraId="76EC9EBB" w14:textId="59FE7BE1" w:rsidR="00A4214E" w:rsidRPr="00A4214E" w:rsidRDefault="00A4214E" w:rsidP="00A4214E">
            <w:pPr>
              <w:tabs>
                <w:tab w:val="left" w:pos="1395"/>
              </w:tabs>
              <w:jc w:val="both"/>
              <w:rPr>
                <w:rFonts w:ascii="Verdana" w:hAnsi="Verdana"/>
              </w:rPr>
            </w:pPr>
          </w:p>
        </w:tc>
      </w:tr>
      <w:tr w:rsidR="00946049" w:rsidRPr="00BE64D1" w14:paraId="6BCF7D44" w14:textId="77777777" w:rsidTr="00F9263C">
        <w:tc>
          <w:tcPr>
            <w:tcW w:w="1368" w:type="dxa"/>
          </w:tcPr>
          <w:p w14:paraId="1A038E64" w14:textId="3BAA7E8D" w:rsidR="00946049" w:rsidRPr="00BE64D1" w:rsidRDefault="00946049" w:rsidP="00946049">
            <w:pPr>
              <w:tabs>
                <w:tab w:val="left" w:pos="1395"/>
              </w:tabs>
              <w:rPr>
                <w:rFonts w:ascii="Verdana" w:hAnsi="Verdana" w:cstheme="minorHAnsi"/>
                <w:b/>
              </w:rPr>
            </w:pPr>
            <w:r w:rsidRPr="00BE64D1">
              <w:rPr>
                <w:rFonts w:ascii="Verdana" w:hAnsi="Verdana" w:cstheme="minorHAnsi"/>
                <w:b/>
              </w:rPr>
              <w:t>1.3</w:t>
            </w:r>
          </w:p>
        </w:tc>
        <w:tc>
          <w:tcPr>
            <w:tcW w:w="8271" w:type="dxa"/>
            <w:gridSpan w:val="2"/>
          </w:tcPr>
          <w:p w14:paraId="157A4090" w14:textId="026E7105"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Declarations of Interest </w:t>
            </w:r>
          </w:p>
          <w:p w14:paraId="3326AFEE" w14:textId="77777777" w:rsidR="00946049" w:rsidRPr="00BE64D1" w:rsidRDefault="00946049" w:rsidP="00946049">
            <w:pPr>
              <w:tabs>
                <w:tab w:val="left" w:pos="1395"/>
              </w:tabs>
              <w:rPr>
                <w:rFonts w:ascii="Verdana" w:hAnsi="Verdana" w:cstheme="minorHAnsi"/>
                <w:b/>
              </w:rPr>
            </w:pPr>
          </w:p>
          <w:p w14:paraId="0E0B8A90" w14:textId="631148CD" w:rsidR="00946049" w:rsidRPr="00946049" w:rsidRDefault="00A4214E" w:rsidP="00946049">
            <w:pPr>
              <w:tabs>
                <w:tab w:val="left" w:pos="1395"/>
              </w:tabs>
              <w:rPr>
                <w:rFonts w:ascii="Verdana" w:hAnsi="Verdana" w:cstheme="minorHAnsi"/>
                <w:bCs/>
              </w:rPr>
            </w:pPr>
            <w:r>
              <w:rPr>
                <w:rFonts w:ascii="Verdana" w:hAnsi="Verdana" w:cstheme="minorHAnsi"/>
                <w:bCs/>
              </w:rPr>
              <w:t xml:space="preserve">There were no interests </w:t>
            </w:r>
            <w:r w:rsidR="00946049">
              <w:rPr>
                <w:rFonts w:ascii="Verdana" w:hAnsi="Verdana" w:cstheme="minorHAnsi"/>
                <w:bCs/>
              </w:rPr>
              <w:t>declare</w:t>
            </w:r>
            <w:r>
              <w:rPr>
                <w:rFonts w:ascii="Verdana" w:hAnsi="Verdana" w:cstheme="minorHAnsi"/>
                <w:bCs/>
              </w:rPr>
              <w:t>d</w:t>
            </w:r>
            <w:r w:rsidR="00946049">
              <w:rPr>
                <w:rFonts w:ascii="Verdana" w:hAnsi="Verdana" w:cstheme="minorHAnsi"/>
                <w:bCs/>
              </w:rPr>
              <w:t xml:space="preserve">. </w:t>
            </w:r>
          </w:p>
        </w:tc>
      </w:tr>
      <w:tr w:rsidR="00946049" w:rsidRPr="00BE64D1" w14:paraId="6F2B4EF1" w14:textId="77777777" w:rsidTr="00F9263C">
        <w:tc>
          <w:tcPr>
            <w:tcW w:w="1368" w:type="dxa"/>
          </w:tcPr>
          <w:p w14:paraId="18F61645" w14:textId="77777777" w:rsidR="00946049" w:rsidRPr="00BE64D1" w:rsidRDefault="00946049" w:rsidP="00946049">
            <w:pPr>
              <w:tabs>
                <w:tab w:val="left" w:pos="1395"/>
              </w:tabs>
              <w:rPr>
                <w:rFonts w:ascii="Verdana" w:hAnsi="Verdana" w:cstheme="minorHAnsi"/>
                <w:b/>
              </w:rPr>
            </w:pPr>
          </w:p>
          <w:p w14:paraId="11DF0786" w14:textId="7322CBEC" w:rsidR="00946049" w:rsidRPr="00BE64D1" w:rsidRDefault="00946049" w:rsidP="00946049">
            <w:pPr>
              <w:tabs>
                <w:tab w:val="left" w:pos="1395"/>
              </w:tabs>
              <w:rPr>
                <w:rFonts w:ascii="Verdana" w:hAnsi="Verdana" w:cstheme="minorHAnsi"/>
                <w:b/>
              </w:rPr>
            </w:pPr>
            <w:r w:rsidRPr="00BE64D1">
              <w:rPr>
                <w:rFonts w:ascii="Verdana" w:hAnsi="Verdana" w:cstheme="minorHAnsi"/>
                <w:b/>
              </w:rPr>
              <w:t>2.</w:t>
            </w:r>
          </w:p>
        </w:tc>
        <w:tc>
          <w:tcPr>
            <w:tcW w:w="8271" w:type="dxa"/>
            <w:gridSpan w:val="2"/>
          </w:tcPr>
          <w:p w14:paraId="659A7FB9" w14:textId="77777777" w:rsidR="00946049" w:rsidRPr="00BE64D1" w:rsidRDefault="00946049" w:rsidP="00946049">
            <w:pPr>
              <w:jc w:val="both"/>
              <w:rPr>
                <w:rFonts w:ascii="Verdana" w:hAnsi="Verdana" w:cstheme="minorHAnsi"/>
                <w:b/>
                <w:bCs/>
                <w:lang w:val="en-US"/>
              </w:rPr>
            </w:pPr>
          </w:p>
          <w:p w14:paraId="34306118" w14:textId="7C539DE1" w:rsidR="00946049" w:rsidRPr="00BE64D1" w:rsidRDefault="00135D11" w:rsidP="00946049">
            <w:pPr>
              <w:jc w:val="both"/>
              <w:rPr>
                <w:rFonts w:ascii="Verdana" w:hAnsi="Verdana" w:cstheme="minorHAnsi"/>
                <w:b/>
                <w:bCs/>
                <w:lang w:val="en-US"/>
              </w:rPr>
            </w:pPr>
            <w:r>
              <w:rPr>
                <w:rFonts w:ascii="Verdana" w:hAnsi="Verdana" w:cstheme="minorHAnsi"/>
                <w:b/>
                <w:bCs/>
                <w:lang w:val="en-US"/>
              </w:rPr>
              <w:t>ANNUAL REPORT 2023-2024</w:t>
            </w:r>
          </w:p>
          <w:p w14:paraId="3F099F26" w14:textId="77777777" w:rsidR="00946049" w:rsidRPr="00BE64D1" w:rsidRDefault="00946049" w:rsidP="00946049">
            <w:pPr>
              <w:jc w:val="both"/>
              <w:rPr>
                <w:rFonts w:ascii="Verdana" w:hAnsi="Verdana" w:cstheme="minorHAnsi"/>
                <w:b/>
                <w:bCs/>
                <w:lang w:val="en-US"/>
              </w:rPr>
            </w:pPr>
          </w:p>
        </w:tc>
      </w:tr>
      <w:tr w:rsidR="00946049" w:rsidRPr="00BE64D1" w14:paraId="74B1ADE1" w14:textId="77777777" w:rsidTr="00F9263C">
        <w:tc>
          <w:tcPr>
            <w:tcW w:w="1368" w:type="dxa"/>
          </w:tcPr>
          <w:p w14:paraId="7D99AE64" w14:textId="77777777" w:rsidR="00946049" w:rsidRPr="00BE64D1" w:rsidRDefault="00946049" w:rsidP="00946049">
            <w:pPr>
              <w:tabs>
                <w:tab w:val="left" w:pos="1395"/>
              </w:tabs>
              <w:rPr>
                <w:rFonts w:ascii="Verdana" w:hAnsi="Verdana" w:cstheme="minorHAnsi"/>
                <w:b/>
              </w:rPr>
            </w:pPr>
          </w:p>
          <w:p w14:paraId="32E96E46" w14:textId="77777777" w:rsidR="00946049" w:rsidRDefault="00946049" w:rsidP="00946049">
            <w:pPr>
              <w:tabs>
                <w:tab w:val="left" w:pos="1395"/>
              </w:tabs>
              <w:rPr>
                <w:rFonts w:ascii="Verdana" w:hAnsi="Verdana" w:cstheme="minorHAnsi"/>
                <w:b/>
              </w:rPr>
            </w:pPr>
            <w:r w:rsidRPr="00BE64D1">
              <w:rPr>
                <w:rFonts w:ascii="Verdana" w:hAnsi="Verdana" w:cstheme="minorHAnsi"/>
                <w:b/>
              </w:rPr>
              <w:t>2.1</w:t>
            </w:r>
          </w:p>
          <w:p w14:paraId="53204C76" w14:textId="77777777" w:rsidR="00F9263C" w:rsidRDefault="00F9263C" w:rsidP="00946049">
            <w:pPr>
              <w:tabs>
                <w:tab w:val="left" w:pos="1395"/>
              </w:tabs>
              <w:rPr>
                <w:rFonts w:ascii="Verdana" w:hAnsi="Verdana" w:cstheme="minorHAnsi"/>
                <w:b/>
              </w:rPr>
            </w:pPr>
          </w:p>
          <w:p w14:paraId="50EECB0C" w14:textId="77777777" w:rsidR="00F9263C" w:rsidRDefault="00F9263C" w:rsidP="00946049">
            <w:pPr>
              <w:tabs>
                <w:tab w:val="left" w:pos="1395"/>
              </w:tabs>
              <w:rPr>
                <w:rFonts w:ascii="Verdana" w:hAnsi="Verdana" w:cstheme="minorHAnsi"/>
                <w:b/>
              </w:rPr>
            </w:pPr>
          </w:p>
          <w:p w14:paraId="75389804" w14:textId="77777777" w:rsidR="00F9263C" w:rsidRDefault="00F9263C" w:rsidP="00946049">
            <w:pPr>
              <w:tabs>
                <w:tab w:val="left" w:pos="1395"/>
              </w:tabs>
              <w:rPr>
                <w:rFonts w:ascii="Verdana" w:hAnsi="Verdana" w:cstheme="minorHAnsi"/>
                <w:b/>
              </w:rPr>
            </w:pPr>
          </w:p>
          <w:p w14:paraId="2AD351D6" w14:textId="77777777" w:rsidR="00F9263C" w:rsidRDefault="00F9263C" w:rsidP="00946049">
            <w:pPr>
              <w:tabs>
                <w:tab w:val="left" w:pos="1395"/>
              </w:tabs>
              <w:rPr>
                <w:rFonts w:ascii="Verdana" w:hAnsi="Verdana" w:cstheme="minorHAnsi"/>
                <w:b/>
              </w:rPr>
            </w:pPr>
          </w:p>
          <w:p w14:paraId="4C00309C" w14:textId="77777777" w:rsidR="00F9263C" w:rsidRDefault="00F9263C" w:rsidP="00946049">
            <w:pPr>
              <w:tabs>
                <w:tab w:val="left" w:pos="1395"/>
              </w:tabs>
              <w:rPr>
                <w:rFonts w:ascii="Verdana" w:hAnsi="Verdana" w:cstheme="minorHAnsi"/>
                <w:b/>
              </w:rPr>
            </w:pPr>
          </w:p>
          <w:p w14:paraId="39ECFBB1" w14:textId="77777777" w:rsidR="00F9263C" w:rsidRDefault="00F9263C" w:rsidP="00946049">
            <w:pPr>
              <w:tabs>
                <w:tab w:val="left" w:pos="1395"/>
              </w:tabs>
              <w:rPr>
                <w:rFonts w:ascii="Verdana" w:hAnsi="Verdana" w:cstheme="minorHAnsi"/>
                <w:b/>
              </w:rPr>
            </w:pPr>
          </w:p>
          <w:p w14:paraId="5B5F0CAA" w14:textId="77777777" w:rsidR="00F9263C" w:rsidRDefault="00F9263C" w:rsidP="00946049">
            <w:pPr>
              <w:tabs>
                <w:tab w:val="left" w:pos="1395"/>
              </w:tabs>
              <w:rPr>
                <w:rFonts w:ascii="Verdana" w:hAnsi="Verdana" w:cstheme="minorHAnsi"/>
                <w:b/>
              </w:rPr>
            </w:pPr>
          </w:p>
          <w:p w14:paraId="1463398F" w14:textId="77777777" w:rsidR="00F9263C" w:rsidRDefault="00F9263C" w:rsidP="00946049">
            <w:pPr>
              <w:tabs>
                <w:tab w:val="left" w:pos="1395"/>
              </w:tabs>
              <w:rPr>
                <w:rFonts w:ascii="Verdana" w:hAnsi="Verdana" w:cstheme="minorHAnsi"/>
                <w:b/>
              </w:rPr>
            </w:pPr>
          </w:p>
          <w:p w14:paraId="391A4837" w14:textId="37E5B2C3" w:rsidR="00F9263C" w:rsidRDefault="00F9263C" w:rsidP="00946049">
            <w:pPr>
              <w:tabs>
                <w:tab w:val="left" w:pos="1395"/>
              </w:tabs>
              <w:rPr>
                <w:rFonts w:ascii="Verdana" w:hAnsi="Verdana" w:cstheme="minorHAnsi"/>
                <w:b/>
              </w:rPr>
            </w:pPr>
          </w:p>
          <w:p w14:paraId="0207A754" w14:textId="5B48138A" w:rsidR="000D5C65" w:rsidRDefault="000D5C65" w:rsidP="00946049">
            <w:pPr>
              <w:tabs>
                <w:tab w:val="left" w:pos="1395"/>
              </w:tabs>
              <w:rPr>
                <w:rFonts w:ascii="Verdana" w:hAnsi="Verdana" w:cstheme="minorHAnsi"/>
                <w:b/>
              </w:rPr>
            </w:pPr>
          </w:p>
          <w:p w14:paraId="77227317" w14:textId="2223933B" w:rsidR="000D5C65" w:rsidRDefault="000D5C65" w:rsidP="00946049">
            <w:pPr>
              <w:tabs>
                <w:tab w:val="left" w:pos="1395"/>
              </w:tabs>
              <w:rPr>
                <w:rFonts w:ascii="Verdana" w:hAnsi="Verdana" w:cstheme="minorHAnsi"/>
                <w:b/>
              </w:rPr>
            </w:pPr>
          </w:p>
          <w:p w14:paraId="49D3F4E8" w14:textId="4EFDA474" w:rsidR="000D5C65" w:rsidRDefault="000D5C65" w:rsidP="00946049">
            <w:pPr>
              <w:tabs>
                <w:tab w:val="left" w:pos="1395"/>
              </w:tabs>
              <w:rPr>
                <w:rFonts w:ascii="Verdana" w:hAnsi="Verdana" w:cstheme="minorHAnsi"/>
                <w:b/>
              </w:rPr>
            </w:pPr>
          </w:p>
          <w:p w14:paraId="739AD42C" w14:textId="0673A27B" w:rsidR="000D5C65" w:rsidRDefault="000D5C65" w:rsidP="00946049">
            <w:pPr>
              <w:tabs>
                <w:tab w:val="left" w:pos="1395"/>
              </w:tabs>
              <w:rPr>
                <w:rFonts w:ascii="Verdana" w:hAnsi="Verdana" w:cstheme="minorHAnsi"/>
                <w:b/>
              </w:rPr>
            </w:pPr>
          </w:p>
          <w:p w14:paraId="1D2CF831" w14:textId="43040601" w:rsidR="000D5C65" w:rsidRDefault="000D5C65" w:rsidP="00946049">
            <w:pPr>
              <w:tabs>
                <w:tab w:val="left" w:pos="1395"/>
              </w:tabs>
              <w:rPr>
                <w:rFonts w:ascii="Verdana" w:hAnsi="Verdana" w:cstheme="minorHAnsi"/>
                <w:b/>
              </w:rPr>
            </w:pPr>
          </w:p>
          <w:p w14:paraId="0C672548" w14:textId="14EEFEAF" w:rsidR="000D5C65" w:rsidRDefault="000D5C65" w:rsidP="00946049">
            <w:pPr>
              <w:tabs>
                <w:tab w:val="left" w:pos="1395"/>
              </w:tabs>
              <w:rPr>
                <w:rFonts w:ascii="Verdana" w:hAnsi="Verdana" w:cstheme="minorHAnsi"/>
                <w:b/>
              </w:rPr>
            </w:pPr>
          </w:p>
          <w:p w14:paraId="2FAD4A34" w14:textId="4A20AE34" w:rsidR="000D5C65" w:rsidRDefault="000D5C65" w:rsidP="00946049">
            <w:pPr>
              <w:tabs>
                <w:tab w:val="left" w:pos="1395"/>
              </w:tabs>
              <w:rPr>
                <w:rFonts w:ascii="Verdana" w:hAnsi="Verdana" w:cstheme="minorHAnsi"/>
                <w:b/>
              </w:rPr>
            </w:pPr>
          </w:p>
          <w:p w14:paraId="62C7DFBF" w14:textId="1256FA49" w:rsidR="000D5C65" w:rsidRDefault="000D5C65" w:rsidP="00946049">
            <w:pPr>
              <w:tabs>
                <w:tab w:val="left" w:pos="1395"/>
              </w:tabs>
              <w:rPr>
                <w:rFonts w:ascii="Verdana" w:hAnsi="Verdana" w:cstheme="minorHAnsi"/>
                <w:b/>
              </w:rPr>
            </w:pPr>
          </w:p>
          <w:p w14:paraId="2DCC6FDA" w14:textId="154B2EB4" w:rsidR="000D5C65" w:rsidRDefault="000D5C65" w:rsidP="00946049">
            <w:pPr>
              <w:tabs>
                <w:tab w:val="left" w:pos="1395"/>
              </w:tabs>
              <w:rPr>
                <w:rFonts w:ascii="Verdana" w:hAnsi="Verdana" w:cstheme="minorHAnsi"/>
                <w:b/>
              </w:rPr>
            </w:pPr>
          </w:p>
          <w:p w14:paraId="004B6365" w14:textId="30EADB22" w:rsidR="000D5C65" w:rsidRDefault="000D5C65" w:rsidP="00946049">
            <w:pPr>
              <w:tabs>
                <w:tab w:val="left" w:pos="1395"/>
              </w:tabs>
              <w:rPr>
                <w:rFonts w:ascii="Verdana" w:hAnsi="Verdana" w:cstheme="minorHAnsi"/>
                <w:b/>
              </w:rPr>
            </w:pPr>
          </w:p>
          <w:p w14:paraId="3CE57C78" w14:textId="5816AC6A" w:rsidR="000D5C65" w:rsidRDefault="000D5C65" w:rsidP="00946049">
            <w:pPr>
              <w:tabs>
                <w:tab w:val="left" w:pos="1395"/>
              </w:tabs>
              <w:rPr>
                <w:rFonts w:ascii="Verdana" w:hAnsi="Verdana" w:cstheme="minorHAnsi"/>
                <w:b/>
              </w:rPr>
            </w:pPr>
          </w:p>
          <w:p w14:paraId="78E14070" w14:textId="7E5CDAD1" w:rsidR="000D5C65" w:rsidRDefault="000D5C65" w:rsidP="00946049">
            <w:pPr>
              <w:tabs>
                <w:tab w:val="left" w:pos="1395"/>
              </w:tabs>
              <w:rPr>
                <w:rFonts w:ascii="Verdana" w:hAnsi="Verdana" w:cstheme="minorHAnsi"/>
                <w:b/>
              </w:rPr>
            </w:pPr>
          </w:p>
          <w:p w14:paraId="4B437A50" w14:textId="198E030D" w:rsidR="000D5C65" w:rsidRDefault="000D5C65" w:rsidP="00946049">
            <w:pPr>
              <w:tabs>
                <w:tab w:val="left" w:pos="1395"/>
              </w:tabs>
              <w:rPr>
                <w:rFonts w:ascii="Verdana" w:hAnsi="Verdana" w:cstheme="minorHAnsi"/>
                <w:b/>
              </w:rPr>
            </w:pPr>
          </w:p>
          <w:p w14:paraId="7817D47F" w14:textId="7EE5DB1F" w:rsidR="000D5C65" w:rsidRDefault="000D5C65" w:rsidP="00946049">
            <w:pPr>
              <w:tabs>
                <w:tab w:val="left" w:pos="1395"/>
              </w:tabs>
              <w:rPr>
                <w:rFonts w:ascii="Verdana" w:hAnsi="Verdana" w:cstheme="minorHAnsi"/>
                <w:b/>
              </w:rPr>
            </w:pPr>
          </w:p>
          <w:p w14:paraId="53143896" w14:textId="3DEF93DB" w:rsidR="000D5C65" w:rsidRDefault="000D5C65" w:rsidP="00946049">
            <w:pPr>
              <w:tabs>
                <w:tab w:val="left" w:pos="1395"/>
              </w:tabs>
              <w:rPr>
                <w:rFonts w:ascii="Verdana" w:hAnsi="Verdana" w:cstheme="minorHAnsi"/>
                <w:b/>
              </w:rPr>
            </w:pPr>
          </w:p>
          <w:p w14:paraId="2B081253" w14:textId="3D0B6EEC" w:rsidR="000D5C65" w:rsidRDefault="000D5C65" w:rsidP="00946049">
            <w:pPr>
              <w:tabs>
                <w:tab w:val="left" w:pos="1395"/>
              </w:tabs>
              <w:rPr>
                <w:rFonts w:ascii="Verdana" w:hAnsi="Verdana" w:cstheme="minorHAnsi"/>
                <w:b/>
              </w:rPr>
            </w:pPr>
          </w:p>
          <w:p w14:paraId="7AAB222E" w14:textId="04A8FEAB" w:rsidR="000D5C65" w:rsidRDefault="000D5C65" w:rsidP="00946049">
            <w:pPr>
              <w:tabs>
                <w:tab w:val="left" w:pos="1395"/>
              </w:tabs>
              <w:rPr>
                <w:rFonts w:ascii="Verdana" w:hAnsi="Verdana" w:cstheme="minorHAnsi"/>
                <w:b/>
              </w:rPr>
            </w:pPr>
          </w:p>
          <w:p w14:paraId="623EA01D" w14:textId="343E93E7" w:rsidR="000D5C65" w:rsidRDefault="000D5C65" w:rsidP="00946049">
            <w:pPr>
              <w:tabs>
                <w:tab w:val="left" w:pos="1395"/>
              </w:tabs>
              <w:rPr>
                <w:rFonts w:ascii="Verdana" w:hAnsi="Verdana" w:cstheme="minorHAnsi"/>
                <w:b/>
              </w:rPr>
            </w:pPr>
          </w:p>
          <w:p w14:paraId="5FBCE3DA" w14:textId="4E30BCE1" w:rsidR="000D5C65" w:rsidRDefault="000D5C65" w:rsidP="00946049">
            <w:pPr>
              <w:tabs>
                <w:tab w:val="left" w:pos="1395"/>
              </w:tabs>
              <w:rPr>
                <w:rFonts w:ascii="Verdana" w:hAnsi="Verdana" w:cstheme="minorHAnsi"/>
                <w:b/>
              </w:rPr>
            </w:pPr>
          </w:p>
          <w:p w14:paraId="3ECAE944" w14:textId="465B4515" w:rsidR="000D5C65" w:rsidRDefault="000D5C65" w:rsidP="00946049">
            <w:pPr>
              <w:tabs>
                <w:tab w:val="left" w:pos="1395"/>
              </w:tabs>
              <w:rPr>
                <w:rFonts w:ascii="Verdana" w:hAnsi="Verdana" w:cstheme="minorHAnsi"/>
                <w:b/>
              </w:rPr>
            </w:pPr>
          </w:p>
          <w:p w14:paraId="36761484" w14:textId="4CBAD535" w:rsidR="000D5C65" w:rsidRDefault="000D5C65" w:rsidP="00946049">
            <w:pPr>
              <w:tabs>
                <w:tab w:val="left" w:pos="1395"/>
              </w:tabs>
              <w:rPr>
                <w:rFonts w:ascii="Verdana" w:hAnsi="Verdana" w:cstheme="minorHAnsi"/>
                <w:b/>
              </w:rPr>
            </w:pPr>
          </w:p>
          <w:p w14:paraId="36922AF8" w14:textId="345FF7FA" w:rsidR="000D5C65" w:rsidRDefault="000D5C65" w:rsidP="00946049">
            <w:pPr>
              <w:tabs>
                <w:tab w:val="left" w:pos="1395"/>
              </w:tabs>
              <w:rPr>
                <w:rFonts w:ascii="Verdana" w:hAnsi="Verdana" w:cstheme="minorHAnsi"/>
                <w:b/>
              </w:rPr>
            </w:pPr>
          </w:p>
          <w:p w14:paraId="60B91074" w14:textId="68D06774" w:rsidR="000D5C65" w:rsidRDefault="000D5C65" w:rsidP="00946049">
            <w:pPr>
              <w:tabs>
                <w:tab w:val="left" w:pos="1395"/>
              </w:tabs>
              <w:rPr>
                <w:rFonts w:ascii="Verdana" w:hAnsi="Verdana" w:cstheme="minorHAnsi"/>
                <w:b/>
              </w:rPr>
            </w:pPr>
          </w:p>
          <w:p w14:paraId="1E1DAD47" w14:textId="611A8107" w:rsidR="000D5C65" w:rsidRDefault="000D5C65" w:rsidP="00946049">
            <w:pPr>
              <w:tabs>
                <w:tab w:val="left" w:pos="1395"/>
              </w:tabs>
              <w:rPr>
                <w:rFonts w:ascii="Verdana" w:hAnsi="Verdana" w:cstheme="minorHAnsi"/>
                <w:b/>
              </w:rPr>
            </w:pPr>
          </w:p>
          <w:p w14:paraId="50D4D07E" w14:textId="685C5C8E" w:rsidR="000D5C65" w:rsidRDefault="000D5C65" w:rsidP="00946049">
            <w:pPr>
              <w:tabs>
                <w:tab w:val="left" w:pos="1395"/>
              </w:tabs>
              <w:rPr>
                <w:rFonts w:ascii="Verdana" w:hAnsi="Verdana" w:cstheme="minorHAnsi"/>
                <w:b/>
              </w:rPr>
            </w:pPr>
          </w:p>
          <w:p w14:paraId="3A57A481" w14:textId="1030274D" w:rsidR="000D5C65" w:rsidRDefault="000D5C65" w:rsidP="00946049">
            <w:pPr>
              <w:tabs>
                <w:tab w:val="left" w:pos="1395"/>
              </w:tabs>
              <w:rPr>
                <w:rFonts w:ascii="Verdana" w:hAnsi="Verdana" w:cstheme="minorHAnsi"/>
                <w:b/>
              </w:rPr>
            </w:pPr>
          </w:p>
          <w:p w14:paraId="22606F0B" w14:textId="7406B48A" w:rsidR="000D5C65" w:rsidRDefault="000D5C65" w:rsidP="00946049">
            <w:pPr>
              <w:tabs>
                <w:tab w:val="left" w:pos="1395"/>
              </w:tabs>
              <w:rPr>
                <w:rFonts w:ascii="Verdana" w:hAnsi="Verdana" w:cstheme="minorHAnsi"/>
                <w:b/>
              </w:rPr>
            </w:pPr>
          </w:p>
          <w:p w14:paraId="40490CDE" w14:textId="7EACFAA4" w:rsidR="000D5C65" w:rsidRDefault="000D5C65" w:rsidP="00946049">
            <w:pPr>
              <w:tabs>
                <w:tab w:val="left" w:pos="1395"/>
              </w:tabs>
              <w:rPr>
                <w:rFonts w:ascii="Verdana" w:hAnsi="Verdana" w:cstheme="minorHAnsi"/>
                <w:b/>
              </w:rPr>
            </w:pPr>
          </w:p>
          <w:p w14:paraId="4D186F5F" w14:textId="275659F8" w:rsidR="000D5C65" w:rsidRDefault="000D5C65" w:rsidP="00946049">
            <w:pPr>
              <w:tabs>
                <w:tab w:val="left" w:pos="1395"/>
              </w:tabs>
              <w:rPr>
                <w:rFonts w:ascii="Verdana" w:hAnsi="Verdana" w:cstheme="minorHAnsi"/>
                <w:b/>
              </w:rPr>
            </w:pPr>
          </w:p>
          <w:p w14:paraId="36C657E2" w14:textId="16230A30" w:rsidR="000D5C65" w:rsidRDefault="000D5C65" w:rsidP="00946049">
            <w:pPr>
              <w:tabs>
                <w:tab w:val="left" w:pos="1395"/>
              </w:tabs>
              <w:rPr>
                <w:rFonts w:ascii="Verdana" w:hAnsi="Verdana" w:cstheme="minorHAnsi"/>
                <w:b/>
              </w:rPr>
            </w:pPr>
          </w:p>
          <w:p w14:paraId="594A9526" w14:textId="6B80E362" w:rsidR="000D5C65" w:rsidRDefault="000D5C65" w:rsidP="00946049">
            <w:pPr>
              <w:tabs>
                <w:tab w:val="left" w:pos="1395"/>
              </w:tabs>
              <w:rPr>
                <w:rFonts w:ascii="Verdana" w:hAnsi="Verdana" w:cstheme="minorHAnsi"/>
                <w:b/>
              </w:rPr>
            </w:pPr>
          </w:p>
          <w:p w14:paraId="4AA029E0" w14:textId="2BAA526B" w:rsidR="000D5C65" w:rsidRDefault="000D5C65" w:rsidP="00946049">
            <w:pPr>
              <w:tabs>
                <w:tab w:val="left" w:pos="1395"/>
              </w:tabs>
              <w:rPr>
                <w:rFonts w:ascii="Verdana" w:hAnsi="Verdana" w:cstheme="minorHAnsi"/>
                <w:b/>
              </w:rPr>
            </w:pPr>
          </w:p>
          <w:p w14:paraId="4028A165" w14:textId="2D5D648E" w:rsidR="000D5C65" w:rsidRDefault="000D5C65" w:rsidP="00946049">
            <w:pPr>
              <w:tabs>
                <w:tab w:val="left" w:pos="1395"/>
              </w:tabs>
              <w:rPr>
                <w:rFonts w:ascii="Verdana" w:hAnsi="Verdana" w:cstheme="minorHAnsi"/>
                <w:b/>
              </w:rPr>
            </w:pPr>
          </w:p>
          <w:p w14:paraId="72E75D38" w14:textId="3F2EDAC3" w:rsidR="000D5C65" w:rsidRDefault="000D5C65" w:rsidP="00946049">
            <w:pPr>
              <w:tabs>
                <w:tab w:val="left" w:pos="1395"/>
              </w:tabs>
              <w:rPr>
                <w:rFonts w:ascii="Verdana" w:hAnsi="Verdana" w:cstheme="minorHAnsi"/>
                <w:b/>
              </w:rPr>
            </w:pPr>
          </w:p>
          <w:p w14:paraId="038B4283" w14:textId="470B160B" w:rsidR="000D5C65" w:rsidRDefault="000D5C65" w:rsidP="00946049">
            <w:pPr>
              <w:tabs>
                <w:tab w:val="left" w:pos="1395"/>
              </w:tabs>
              <w:rPr>
                <w:rFonts w:ascii="Verdana" w:hAnsi="Verdana" w:cstheme="minorHAnsi"/>
                <w:b/>
              </w:rPr>
            </w:pPr>
          </w:p>
          <w:p w14:paraId="0F597AB1" w14:textId="75C74A51" w:rsidR="000D5C65" w:rsidRDefault="000D5C65" w:rsidP="00946049">
            <w:pPr>
              <w:tabs>
                <w:tab w:val="left" w:pos="1395"/>
              </w:tabs>
              <w:rPr>
                <w:rFonts w:ascii="Verdana" w:hAnsi="Verdana" w:cstheme="minorHAnsi"/>
                <w:b/>
              </w:rPr>
            </w:pPr>
          </w:p>
          <w:p w14:paraId="797AE94D" w14:textId="255A3B11" w:rsidR="000D5C65" w:rsidRDefault="000D5C65" w:rsidP="00946049">
            <w:pPr>
              <w:tabs>
                <w:tab w:val="left" w:pos="1395"/>
              </w:tabs>
              <w:rPr>
                <w:rFonts w:ascii="Verdana" w:hAnsi="Verdana" w:cstheme="minorHAnsi"/>
                <w:b/>
              </w:rPr>
            </w:pPr>
          </w:p>
          <w:p w14:paraId="1198BBFF" w14:textId="29012EE6" w:rsidR="000D5C65" w:rsidRDefault="000D5C65" w:rsidP="00946049">
            <w:pPr>
              <w:tabs>
                <w:tab w:val="left" w:pos="1395"/>
              </w:tabs>
              <w:rPr>
                <w:rFonts w:ascii="Verdana" w:hAnsi="Verdana" w:cstheme="minorHAnsi"/>
                <w:b/>
              </w:rPr>
            </w:pPr>
          </w:p>
          <w:p w14:paraId="2D710167" w14:textId="2972FD88" w:rsidR="000D5C65" w:rsidRDefault="000D5C65" w:rsidP="00946049">
            <w:pPr>
              <w:tabs>
                <w:tab w:val="left" w:pos="1395"/>
              </w:tabs>
              <w:rPr>
                <w:rFonts w:ascii="Verdana" w:hAnsi="Verdana" w:cstheme="minorHAnsi"/>
                <w:b/>
              </w:rPr>
            </w:pPr>
          </w:p>
          <w:p w14:paraId="3B750081" w14:textId="06716E7F" w:rsidR="000D5C65" w:rsidRDefault="000D5C65" w:rsidP="00946049">
            <w:pPr>
              <w:tabs>
                <w:tab w:val="left" w:pos="1395"/>
              </w:tabs>
              <w:rPr>
                <w:rFonts w:ascii="Verdana" w:hAnsi="Verdana" w:cstheme="minorHAnsi"/>
                <w:b/>
              </w:rPr>
            </w:pPr>
          </w:p>
          <w:p w14:paraId="48A8BF2D" w14:textId="06FA60F1" w:rsidR="000D5C65" w:rsidRDefault="000D5C65" w:rsidP="00946049">
            <w:pPr>
              <w:tabs>
                <w:tab w:val="left" w:pos="1395"/>
              </w:tabs>
              <w:rPr>
                <w:rFonts w:ascii="Verdana" w:hAnsi="Verdana" w:cstheme="minorHAnsi"/>
                <w:b/>
              </w:rPr>
            </w:pPr>
          </w:p>
          <w:p w14:paraId="4E65BAB1" w14:textId="14B35F4E" w:rsidR="000D5C65" w:rsidRDefault="000D5C65" w:rsidP="00946049">
            <w:pPr>
              <w:tabs>
                <w:tab w:val="left" w:pos="1395"/>
              </w:tabs>
              <w:rPr>
                <w:rFonts w:ascii="Verdana" w:hAnsi="Verdana" w:cstheme="minorHAnsi"/>
                <w:b/>
              </w:rPr>
            </w:pPr>
          </w:p>
          <w:p w14:paraId="405BF08D" w14:textId="1AA2A227" w:rsidR="000D5C65" w:rsidRDefault="000D5C65" w:rsidP="00946049">
            <w:pPr>
              <w:tabs>
                <w:tab w:val="left" w:pos="1395"/>
              </w:tabs>
              <w:rPr>
                <w:rFonts w:ascii="Verdana" w:hAnsi="Verdana" w:cstheme="minorHAnsi"/>
                <w:b/>
              </w:rPr>
            </w:pPr>
          </w:p>
          <w:p w14:paraId="6C337620" w14:textId="45080A36" w:rsidR="000D5C65" w:rsidRDefault="000D5C65" w:rsidP="00946049">
            <w:pPr>
              <w:tabs>
                <w:tab w:val="left" w:pos="1395"/>
              </w:tabs>
              <w:rPr>
                <w:rFonts w:ascii="Verdana" w:hAnsi="Verdana" w:cstheme="minorHAnsi"/>
                <w:b/>
              </w:rPr>
            </w:pPr>
          </w:p>
          <w:p w14:paraId="607CA61D" w14:textId="1E6A980F" w:rsidR="000D5C65" w:rsidRDefault="000D5C65" w:rsidP="00946049">
            <w:pPr>
              <w:tabs>
                <w:tab w:val="left" w:pos="1395"/>
              </w:tabs>
              <w:rPr>
                <w:rFonts w:ascii="Verdana" w:hAnsi="Verdana" w:cstheme="minorHAnsi"/>
                <w:b/>
              </w:rPr>
            </w:pPr>
          </w:p>
          <w:p w14:paraId="7A5840F3" w14:textId="2E75B160" w:rsidR="000D5C65" w:rsidRDefault="000D5C65" w:rsidP="00946049">
            <w:pPr>
              <w:tabs>
                <w:tab w:val="left" w:pos="1395"/>
              </w:tabs>
              <w:rPr>
                <w:rFonts w:ascii="Verdana" w:hAnsi="Verdana" w:cstheme="minorHAnsi"/>
                <w:b/>
              </w:rPr>
            </w:pPr>
          </w:p>
          <w:p w14:paraId="74228B23" w14:textId="7F549077" w:rsidR="000D5C65" w:rsidRDefault="000D5C65" w:rsidP="00946049">
            <w:pPr>
              <w:tabs>
                <w:tab w:val="left" w:pos="1395"/>
              </w:tabs>
              <w:rPr>
                <w:rFonts w:ascii="Verdana" w:hAnsi="Verdana" w:cstheme="minorHAnsi"/>
                <w:b/>
              </w:rPr>
            </w:pPr>
          </w:p>
          <w:p w14:paraId="6A372FEC" w14:textId="279816EC" w:rsidR="000D5C65" w:rsidRDefault="000D5C65" w:rsidP="00946049">
            <w:pPr>
              <w:tabs>
                <w:tab w:val="left" w:pos="1395"/>
              </w:tabs>
              <w:rPr>
                <w:rFonts w:ascii="Verdana" w:hAnsi="Verdana" w:cstheme="minorHAnsi"/>
                <w:b/>
              </w:rPr>
            </w:pPr>
          </w:p>
          <w:p w14:paraId="10B42864" w14:textId="497DD54F" w:rsidR="000D5C65" w:rsidRDefault="000D5C65" w:rsidP="00946049">
            <w:pPr>
              <w:tabs>
                <w:tab w:val="left" w:pos="1395"/>
              </w:tabs>
              <w:rPr>
                <w:rFonts w:ascii="Verdana" w:hAnsi="Verdana" w:cstheme="minorHAnsi"/>
                <w:b/>
              </w:rPr>
            </w:pPr>
          </w:p>
          <w:p w14:paraId="7B6D1E46" w14:textId="27C99DB2" w:rsidR="000D5C65" w:rsidRDefault="000D5C65" w:rsidP="00946049">
            <w:pPr>
              <w:tabs>
                <w:tab w:val="left" w:pos="1395"/>
              </w:tabs>
              <w:rPr>
                <w:rFonts w:ascii="Verdana" w:hAnsi="Verdana" w:cstheme="minorHAnsi"/>
                <w:b/>
              </w:rPr>
            </w:pPr>
          </w:p>
          <w:p w14:paraId="7CB38D54" w14:textId="78672FB6" w:rsidR="000D5C65" w:rsidRDefault="000D5C65" w:rsidP="00946049">
            <w:pPr>
              <w:tabs>
                <w:tab w:val="left" w:pos="1395"/>
              </w:tabs>
              <w:rPr>
                <w:rFonts w:ascii="Verdana" w:hAnsi="Verdana" w:cstheme="minorHAnsi"/>
                <w:b/>
              </w:rPr>
            </w:pPr>
          </w:p>
          <w:p w14:paraId="299E4038" w14:textId="1D03E31D" w:rsidR="000D5C65" w:rsidRDefault="000D5C65" w:rsidP="00946049">
            <w:pPr>
              <w:tabs>
                <w:tab w:val="left" w:pos="1395"/>
              </w:tabs>
              <w:rPr>
                <w:rFonts w:ascii="Verdana" w:hAnsi="Verdana" w:cstheme="minorHAnsi"/>
                <w:b/>
              </w:rPr>
            </w:pPr>
          </w:p>
          <w:p w14:paraId="392C9106" w14:textId="0658CCC4" w:rsidR="000D5C65" w:rsidRDefault="000D5C65" w:rsidP="00946049">
            <w:pPr>
              <w:tabs>
                <w:tab w:val="left" w:pos="1395"/>
              </w:tabs>
              <w:rPr>
                <w:rFonts w:ascii="Verdana" w:hAnsi="Verdana" w:cstheme="minorHAnsi"/>
                <w:b/>
              </w:rPr>
            </w:pPr>
          </w:p>
          <w:p w14:paraId="17B42265" w14:textId="355B31EB" w:rsidR="000D5C65" w:rsidRDefault="000D5C65" w:rsidP="00946049">
            <w:pPr>
              <w:tabs>
                <w:tab w:val="left" w:pos="1395"/>
              </w:tabs>
              <w:rPr>
                <w:rFonts w:ascii="Verdana" w:hAnsi="Verdana" w:cstheme="minorHAnsi"/>
                <w:b/>
              </w:rPr>
            </w:pPr>
          </w:p>
          <w:p w14:paraId="0696D3A6" w14:textId="6BB50C80" w:rsidR="000D5C65" w:rsidRDefault="000D5C65" w:rsidP="00946049">
            <w:pPr>
              <w:tabs>
                <w:tab w:val="left" w:pos="1395"/>
              </w:tabs>
              <w:rPr>
                <w:rFonts w:ascii="Verdana" w:hAnsi="Verdana" w:cstheme="minorHAnsi"/>
                <w:b/>
              </w:rPr>
            </w:pPr>
          </w:p>
          <w:p w14:paraId="1BAD7E1E" w14:textId="254E3A5F" w:rsidR="000D5C65" w:rsidRDefault="000D5C65" w:rsidP="00946049">
            <w:pPr>
              <w:tabs>
                <w:tab w:val="left" w:pos="1395"/>
              </w:tabs>
              <w:rPr>
                <w:rFonts w:ascii="Verdana" w:hAnsi="Verdana" w:cstheme="minorHAnsi"/>
                <w:b/>
              </w:rPr>
            </w:pPr>
          </w:p>
          <w:p w14:paraId="45221CA9" w14:textId="64F60CAA" w:rsidR="000D5C65" w:rsidRDefault="000D5C65" w:rsidP="00946049">
            <w:pPr>
              <w:tabs>
                <w:tab w:val="left" w:pos="1395"/>
              </w:tabs>
              <w:rPr>
                <w:rFonts w:ascii="Verdana" w:hAnsi="Verdana" w:cstheme="minorHAnsi"/>
                <w:b/>
              </w:rPr>
            </w:pPr>
          </w:p>
          <w:p w14:paraId="4E50C806" w14:textId="72AAEF6C" w:rsidR="000D5C65" w:rsidRDefault="000D5C65" w:rsidP="00946049">
            <w:pPr>
              <w:tabs>
                <w:tab w:val="left" w:pos="1395"/>
              </w:tabs>
              <w:rPr>
                <w:rFonts w:ascii="Verdana" w:hAnsi="Verdana" w:cstheme="minorHAnsi"/>
                <w:b/>
              </w:rPr>
            </w:pPr>
          </w:p>
          <w:p w14:paraId="22B004FD" w14:textId="0534DB37" w:rsidR="000D5C65" w:rsidRDefault="000D5C65" w:rsidP="00946049">
            <w:pPr>
              <w:tabs>
                <w:tab w:val="left" w:pos="1395"/>
              </w:tabs>
              <w:rPr>
                <w:rFonts w:ascii="Verdana" w:hAnsi="Verdana" w:cstheme="minorHAnsi"/>
                <w:b/>
              </w:rPr>
            </w:pPr>
          </w:p>
          <w:p w14:paraId="57CA80C1" w14:textId="146E80C3" w:rsidR="000D5C65" w:rsidRDefault="000D5C65" w:rsidP="00946049">
            <w:pPr>
              <w:tabs>
                <w:tab w:val="left" w:pos="1395"/>
              </w:tabs>
              <w:rPr>
                <w:rFonts w:ascii="Verdana" w:hAnsi="Verdana" w:cstheme="minorHAnsi"/>
                <w:b/>
              </w:rPr>
            </w:pPr>
          </w:p>
          <w:p w14:paraId="274B17C7" w14:textId="0A6D1AC9" w:rsidR="000D5C65" w:rsidRDefault="000D5C65" w:rsidP="00946049">
            <w:pPr>
              <w:tabs>
                <w:tab w:val="left" w:pos="1395"/>
              </w:tabs>
              <w:rPr>
                <w:rFonts w:ascii="Verdana" w:hAnsi="Verdana" w:cstheme="minorHAnsi"/>
                <w:b/>
              </w:rPr>
            </w:pPr>
          </w:p>
          <w:p w14:paraId="369A087C" w14:textId="77777777" w:rsidR="006E4B01" w:rsidRDefault="006E4B01" w:rsidP="00946049">
            <w:pPr>
              <w:tabs>
                <w:tab w:val="left" w:pos="1395"/>
              </w:tabs>
              <w:rPr>
                <w:rFonts w:ascii="Verdana" w:hAnsi="Verdana" w:cstheme="minorHAnsi"/>
              </w:rPr>
            </w:pPr>
          </w:p>
          <w:p w14:paraId="60786583" w14:textId="77777777" w:rsidR="006E4B01" w:rsidRDefault="006E4B01" w:rsidP="00946049">
            <w:pPr>
              <w:tabs>
                <w:tab w:val="left" w:pos="1395"/>
              </w:tabs>
              <w:rPr>
                <w:rFonts w:ascii="Verdana" w:hAnsi="Verdana" w:cstheme="minorHAnsi"/>
              </w:rPr>
            </w:pPr>
          </w:p>
          <w:p w14:paraId="7227236F" w14:textId="77777777" w:rsidR="006E4B01" w:rsidRDefault="006E4B01" w:rsidP="00946049">
            <w:pPr>
              <w:tabs>
                <w:tab w:val="left" w:pos="1395"/>
              </w:tabs>
              <w:rPr>
                <w:rFonts w:ascii="Verdana" w:hAnsi="Verdana" w:cstheme="minorHAnsi"/>
              </w:rPr>
            </w:pPr>
          </w:p>
          <w:p w14:paraId="5E65BF2F" w14:textId="77777777" w:rsidR="00FD73ED" w:rsidRDefault="00FD73ED" w:rsidP="00946049">
            <w:pPr>
              <w:tabs>
                <w:tab w:val="left" w:pos="1395"/>
              </w:tabs>
              <w:rPr>
                <w:rFonts w:ascii="Verdana" w:hAnsi="Verdana" w:cstheme="minorHAnsi"/>
              </w:rPr>
            </w:pPr>
          </w:p>
          <w:p w14:paraId="41F907E2" w14:textId="77777777" w:rsidR="00FD73ED" w:rsidRDefault="00FD73ED" w:rsidP="00946049">
            <w:pPr>
              <w:tabs>
                <w:tab w:val="left" w:pos="1395"/>
              </w:tabs>
              <w:rPr>
                <w:rFonts w:ascii="Verdana" w:hAnsi="Verdana" w:cstheme="minorHAnsi"/>
              </w:rPr>
            </w:pPr>
          </w:p>
          <w:p w14:paraId="73586E1A" w14:textId="77777777" w:rsidR="00FD73ED" w:rsidRDefault="00FD73ED" w:rsidP="00946049">
            <w:pPr>
              <w:tabs>
                <w:tab w:val="left" w:pos="1395"/>
              </w:tabs>
              <w:rPr>
                <w:rFonts w:ascii="Verdana" w:hAnsi="Verdana" w:cstheme="minorHAnsi"/>
              </w:rPr>
            </w:pPr>
          </w:p>
          <w:p w14:paraId="60E07D10" w14:textId="77777777" w:rsidR="00FD73ED" w:rsidRDefault="00FD73ED" w:rsidP="00946049">
            <w:pPr>
              <w:tabs>
                <w:tab w:val="left" w:pos="1395"/>
              </w:tabs>
              <w:rPr>
                <w:rFonts w:ascii="Verdana" w:hAnsi="Verdana" w:cstheme="minorHAnsi"/>
              </w:rPr>
            </w:pPr>
          </w:p>
          <w:p w14:paraId="2A3477B9" w14:textId="77777777" w:rsidR="00FD73ED" w:rsidRDefault="00FD73ED" w:rsidP="00946049">
            <w:pPr>
              <w:tabs>
                <w:tab w:val="left" w:pos="1395"/>
              </w:tabs>
              <w:rPr>
                <w:rFonts w:ascii="Verdana" w:hAnsi="Verdana" w:cstheme="minorHAnsi"/>
              </w:rPr>
            </w:pPr>
          </w:p>
          <w:p w14:paraId="192DE74A" w14:textId="77777777" w:rsidR="00FD73ED" w:rsidRDefault="00FD73ED" w:rsidP="00946049">
            <w:pPr>
              <w:tabs>
                <w:tab w:val="left" w:pos="1395"/>
              </w:tabs>
              <w:rPr>
                <w:rFonts w:ascii="Verdana" w:hAnsi="Verdana" w:cstheme="minorHAnsi"/>
              </w:rPr>
            </w:pPr>
          </w:p>
          <w:p w14:paraId="6B7AD216" w14:textId="77777777" w:rsidR="00FD73ED" w:rsidRDefault="00FD73ED" w:rsidP="00946049">
            <w:pPr>
              <w:tabs>
                <w:tab w:val="left" w:pos="1395"/>
              </w:tabs>
              <w:rPr>
                <w:rFonts w:ascii="Verdana" w:hAnsi="Verdana" w:cstheme="minorHAnsi"/>
              </w:rPr>
            </w:pPr>
          </w:p>
          <w:p w14:paraId="6473947D" w14:textId="4F13678C" w:rsidR="00FD73ED" w:rsidRDefault="00FD73ED" w:rsidP="00946049">
            <w:pPr>
              <w:tabs>
                <w:tab w:val="left" w:pos="1395"/>
              </w:tabs>
              <w:rPr>
                <w:rFonts w:ascii="Verdana" w:hAnsi="Verdana" w:cstheme="minorHAnsi"/>
              </w:rPr>
            </w:pPr>
          </w:p>
          <w:p w14:paraId="367848EA" w14:textId="77777777" w:rsidR="001E5932" w:rsidRDefault="001E5932" w:rsidP="00946049">
            <w:pPr>
              <w:tabs>
                <w:tab w:val="left" w:pos="1395"/>
              </w:tabs>
              <w:rPr>
                <w:rFonts w:ascii="Verdana" w:hAnsi="Verdana" w:cstheme="minorHAnsi"/>
              </w:rPr>
            </w:pPr>
          </w:p>
          <w:p w14:paraId="0B9385AA" w14:textId="775DCC4D" w:rsidR="00F9263C" w:rsidRPr="00F9263C" w:rsidRDefault="00F9263C" w:rsidP="00946049">
            <w:pPr>
              <w:tabs>
                <w:tab w:val="left" w:pos="1395"/>
              </w:tabs>
              <w:rPr>
                <w:rFonts w:ascii="Verdana" w:hAnsi="Verdana" w:cstheme="minorHAnsi"/>
              </w:rPr>
            </w:pPr>
            <w:r>
              <w:rPr>
                <w:rFonts w:ascii="Verdana" w:hAnsi="Verdana" w:cstheme="minorHAnsi"/>
              </w:rPr>
              <w:t>Resolution</w:t>
            </w:r>
          </w:p>
        </w:tc>
        <w:tc>
          <w:tcPr>
            <w:tcW w:w="8271" w:type="dxa"/>
            <w:gridSpan w:val="2"/>
          </w:tcPr>
          <w:p w14:paraId="60863320" w14:textId="77777777" w:rsidR="00946049" w:rsidRPr="00BE64D1" w:rsidRDefault="00946049" w:rsidP="00946049">
            <w:pPr>
              <w:jc w:val="both"/>
              <w:rPr>
                <w:rFonts w:ascii="Verdana" w:hAnsi="Verdana" w:cstheme="minorHAnsi"/>
                <w:b/>
                <w:bCs/>
                <w:lang w:val="en-US"/>
              </w:rPr>
            </w:pPr>
          </w:p>
          <w:p w14:paraId="357B7099" w14:textId="30796802" w:rsidR="00946049" w:rsidRDefault="00135D11" w:rsidP="00946049">
            <w:pPr>
              <w:jc w:val="both"/>
              <w:rPr>
                <w:rFonts w:ascii="Verdana" w:hAnsi="Verdana" w:cstheme="minorHAnsi"/>
                <w:b/>
                <w:bCs/>
                <w:lang w:val="en-US"/>
              </w:rPr>
            </w:pPr>
            <w:r>
              <w:rPr>
                <w:rFonts w:ascii="Verdana" w:hAnsi="Verdana" w:cstheme="minorHAnsi"/>
                <w:b/>
                <w:bCs/>
                <w:lang w:val="en-US"/>
              </w:rPr>
              <w:t>CTMUHB Annual Report and Annual Accounts 2023-2024</w:t>
            </w:r>
          </w:p>
          <w:p w14:paraId="327A2246" w14:textId="54F84DBA" w:rsidR="00CA0740" w:rsidRDefault="00135D11" w:rsidP="00946049">
            <w:pPr>
              <w:jc w:val="both"/>
              <w:rPr>
                <w:rFonts w:ascii="Verdana" w:hAnsi="Verdana" w:cstheme="minorHAnsi"/>
                <w:bCs/>
                <w:lang w:val="en-US"/>
              </w:rPr>
            </w:pPr>
            <w:r>
              <w:rPr>
                <w:rFonts w:ascii="Verdana" w:hAnsi="Verdana" w:cstheme="minorHAnsi"/>
                <w:bCs/>
                <w:lang w:val="en-US"/>
              </w:rPr>
              <w:t xml:space="preserve">G. Watts presented the </w:t>
            </w:r>
            <w:r w:rsidR="00F9263C" w:rsidRPr="00F9263C">
              <w:rPr>
                <w:rFonts w:ascii="Verdana" w:hAnsi="Verdana" w:cstheme="minorHAnsi"/>
                <w:bCs/>
                <w:lang w:val="en-US"/>
              </w:rPr>
              <w:t xml:space="preserve">Annual Report incorporating the Accountability Report at Chapter 2, (Incorporating the Governance Statement, Statement of Directors Responsibilities and the Remuneration Report), in conjunction with the Annual Accounts </w:t>
            </w:r>
            <w:r w:rsidR="00F9263C">
              <w:rPr>
                <w:rFonts w:ascii="Verdana" w:hAnsi="Verdana" w:cstheme="minorHAnsi"/>
                <w:bCs/>
                <w:lang w:val="en-US"/>
              </w:rPr>
              <w:t xml:space="preserve">that </w:t>
            </w:r>
            <w:r w:rsidR="00F9263C" w:rsidRPr="00F9263C">
              <w:rPr>
                <w:rFonts w:ascii="Verdana" w:hAnsi="Verdana" w:cstheme="minorHAnsi"/>
                <w:bCs/>
                <w:lang w:val="en-US"/>
              </w:rPr>
              <w:t>will be submitted to Welsh Government by the 15th July 2024 as</w:t>
            </w:r>
            <w:r w:rsidR="00F9263C">
              <w:rPr>
                <w:rFonts w:ascii="Verdana" w:hAnsi="Verdana" w:cstheme="minorHAnsi"/>
                <w:bCs/>
                <w:lang w:val="en-US"/>
              </w:rPr>
              <w:t xml:space="preserve"> a single unified document</w:t>
            </w:r>
            <w:r w:rsidR="001724DB">
              <w:rPr>
                <w:rFonts w:ascii="Verdana" w:hAnsi="Verdana" w:cstheme="minorHAnsi"/>
                <w:bCs/>
                <w:lang w:val="en-US"/>
              </w:rPr>
              <w:t>.</w:t>
            </w:r>
          </w:p>
          <w:p w14:paraId="7478453D" w14:textId="79D21F78" w:rsidR="00CA0740" w:rsidRDefault="00CA0740" w:rsidP="00946049">
            <w:pPr>
              <w:jc w:val="both"/>
              <w:rPr>
                <w:rFonts w:ascii="Verdana" w:hAnsi="Verdana" w:cstheme="minorHAnsi"/>
                <w:bCs/>
                <w:lang w:val="en-US"/>
              </w:rPr>
            </w:pPr>
          </w:p>
          <w:p w14:paraId="0D0E2F5D" w14:textId="404C7FB0" w:rsidR="00CA0740" w:rsidRDefault="00CA0740" w:rsidP="00946049">
            <w:pPr>
              <w:jc w:val="both"/>
              <w:rPr>
                <w:rFonts w:ascii="Verdana" w:hAnsi="Verdana" w:cstheme="minorHAnsi"/>
                <w:bCs/>
                <w:lang w:val="en-US"/>
              </w:rPr>
            </w:pPr>
            <w:r>
              <w:rPr>
                <w:rFonts w:ascii="Verdana" w:hAnsi="Verdana" w:cstheme="minorHAnsi"/>
                <w:bCs/>
                <w:lang w:val="en-US"/>
              </w:rPr>
              <w:t xml:space="preserve">G. Watts advised that the Draft Annual Report </w:t>
            </w:r>
            <w:r w:rsidR="001724DB">
              <w:rPr>
                <w:rFonts w:ascii="Verdana" w:hAnsi="Verdana" w:cstheme="minorHAnsi"/>
                <w:bCs/>
                <w:lang w:val="en-US"/>
              </w:rPr>
              <w:t xml:space="preserve">and Accounts </w:t>
            </w:r>
            <w:r>
              <w:rPr>
                <w:rFonts w:ascii="Verdana" w:hAnsi="Verdana" w:cstheme="minorHAnsi"/>
                <w:bCs/>
                <w:lang w:val="en-US"/>
              </w:rPr>
              <w:t>had previously been received by the Committee at their June 2024 meeting.  He advised that the purpose of the Extra Ordinary meeting today was to seek Endorsement from the Committee for Board Approval</w:t>
            </w:r>
            <w:r w:rsidR="001724DB">
              <w:rPr>
                <w:rFonts w:ascii="Verdana" w:hAnsi="Verdana" w:cstheme="minorHAnsi"/>
                <w:bCs/>
                <w:lang w:val="en-US"/>
              </w:rPr>
              <w:t>.</w:t>
            </w:r>
          </w:p>
          <w:p w14:paraId="27950333" w14:textId="77777777" w:rsidR="001724DB" w:rsidRDefault="001724DB" w:rsidP="001724DB">
            <w:pPr>
              <w:jc w:val="both"/>
              <w:rPr>
                <w:rFonts w:ascii="Verdana" w:hAnsi="Verdana" w:cstheme="minorHAnsi"/>
                <w:bCs/>
                <w:lang w:val="en-US"/>
              </w:rPr>
            </w:pPr>
          </w:p>
          <w:p w14:paraId="41996C4D" w14:textId="75CAB93A" w:rsidR="00FE1D71" w:rsidRDefault="001724DB" w:rsidP="001724DB">
            <w:pPr>
              <w:jc w:val="both"/>
              <w:rPr>
                <w:rFonts w:ascii="Verdana" w:hAnsi="Verdana" w:cstheme="minorHAnsi"/>
                <w:bCs/>
                <w:lang w:val="en-US"/>
              </w:rPr>
            </w:pPr>
            <w:r>
              <w:rPr>
                <w:rFonts w:ascii="Verdana" w:hAnsi="Verdana" w:cstheme="minorHAnsi"/>
                <w:bCs/>
                <w:lang w:val="en-US"/>
              </w:rPr>
              <w:t>G. Watts reminded the Committee that the</w:t>
            </w:r>
            <w:r w:rsidR="00FE1D71">
              <w:rPr>
                <w:rFonts w:ascii="Verdana" w:hAnsi="Verdana" w:cstheme="minorHAnsi"/>
                <w:bCs/>
                <w:lang w:val="en-US"/>
              </w:rPr>
              <w:t xml:space="preserve"> Health Board’s</w:t>
            </w:r>
            <w:r>
              <w:rPr>
                <w:rFonts w:ascii="Verdana" w:hAnsi="Verdana" w:cstheme="minorHAnsi"/>
                <w:bCs/>
                <w:lang w:val="en-US"/>
              </w:rPr>
              <w:t xml:space="preserve"> Annual Report and Accounts are produced to a prescribed format set out by the Treasury and Welsh Government</w:t>
            </w:r>
            <w:r w:rsidR="00FE1D71">
              <w:rPr>
                <w:rFonts w:ascii="Verdana" w:hAnsi="Verdana" w:cstheme="minorHAnsi"/>
                <w:bCs/>
                <w:lang w:val="en-US"/>
              </w:rPr>
              <w:t>.</w:t>
            </w:r>
          </w:p>
          <w:p w14:paraId="5ED7915D" w14:textId="190B01B9" w:rsidR="001724DB" w:rsidRDefault="001724DB" w:rsidP="001724DB">
            <w:pPr>
              <w:jc w:val="both"/>
              <w:rPr>
                <w:rFonts w:ascii="Verdana" w:hAnsi="Verdana" w:cstheme="minorHAnsi"/>
                <w:bCs/>
                <w:lang w:val="en-US"/>
              </w:rPr>
            </w:pPr>
          </w:p>
          <w:p w14:paraId="4CC4E879" w14:textId="11EB2029" w:rsidR="001724DB" w:rsidRDefault="001724DB" w:rsidP="001724DB">
            <w:pPr>
              <w:jc w:val="both"/>
              <w:rPr>
                <w:rFonts w:ascii="Verdana" w:hAnsi="Verdana" w:cstheme="minorHAnsi"/>
                <w:bCs/>
                <w:lang w:val="en-US"/>
              </w:rPr>
            </w:pPr>
            <w:r>
              <w:rPr>
                <w:rFonts w:ascii="Verdana" w:hAnsi="Verdana" w:cstheme="minorHAnsi"/>
                <w:bCs/>
                <w:lang w:val="en-US"/>
              </w:rPr>
              <w:t xml:space="preserve">G. Watts outlined that the next stage of the process should the Committee endorse </w:t>
            </w:r>
            <w:r w:rsidR="00FE1D71">
              <w:rPr>
                <w:rFonts w:ascii="Verdana" w:hAnsi="Verdana" w:cstheme="minorHAnsi"/>
                <w:bCs/>
                <w:lang w:val="en-US"/>
              </w:rPr>
              <w:t xml:space="preserve">the Annual Report and Accounts, </w:t>
            </w:r>
            <w:r>
              <w:rPr>
                <w:rFonts w:ascii="Verdana" w:hAnsi="Verdana" w:cstheme="minorHAnsi"/>
                <w:bCs/>
                <w:lang w:val="en-US"/>
              </w:rPr>
              <w:t xml:space="preserve">would be for Board </w:t>
            </w:r>
            <w:r w:rsidR="00FE1D71">
              <w:rPr>
                <w:rFonts w:ascii="Verdana" w:hAnsi="Verdana" w:cstheme="minorHAnsi"/>
                <w:bCs/>
                <w:lang w:val="en-US"/>
              </w:rPr>
              <w:t>a</w:t>
            </w:r>
            <w:r>
              <w:rPr>
                <w:rFonts w:ascii="Verdana" w:hAnsi="Verdana" w:cstheme="minorHAnsi"/>
                <w:bCs/>
                <w:lang w:val="en-US"/>
              </w:rPr>
              <w:t>pproval on the 11</w:t>
            </w:r>
            <w:r w:rsidRPr="001724DB">
              <w:rPr>
                <w:rFonts w:ascii="Verdana" w:hAnsi="Verdana" w:cstheme="minorHAnsi"/>
                <w:bCs/>
                <w:vertAlign w:val="superscript"/>
                <w:lang w:val="en-US"/>
              </w:rPr>
              <w:t>th</w:t>
            </w:r>
            <w:r>
              <w:rPr>
                <w:rFonts w:ascii="Verdana" w:hAnsi="Verdana" w:cstheme="minorHAnsi"/>
                <w:bCs/>
                <w:lang w:val="en-US"/>
              </w:rPr>
              <w:t xml:space="preserve"> July 2024 and then certification by the Auditor General for Wales on </w:t>
            </w:r>
            <w:r w:rsidR="00FE1D71">
              <w:rPr>
                <w:rFonts w:ascii="Verdana" w:hAnsi="Verdana" w:cstheme="minorHAnsi"/>
                <w:bCs/>
                <w:lang w:val="en-US"/>
              </w:rPr>
              <w:t>the 12</w:t>
            </w:r>
            <w:r w:rsidR="00FE1D71" w:rsidRPr="001E5932">
              <w:rPr>
                <w:rFonts w:ascii="Verdana" w:hAnsi="Verdana" w:cstheme="minorHAnsi"/>
                <w:bCs/>
                <w:vertAlign w:val="superscript"/>
                <w:lang w:val="en-US"/>
              </w:rPr>
              <w:t>th</w:t>
            </w:r>
            <w:r w:rsidR="00FE1D71">
              <w:rPr>
                <w:rFonts w:ascii="Verdana" w:hAnsi="Verdana" w:cstheme="minorHAnsi"/>
                <w:bCs/>
                <w:lang w:val="en-US"/>
              </w:rPr>
              <w:t xml:space="preserve"> July </w:t>
            </w:r>
            <w:r>
              <w:rPr>
                <w:rFonts w:ascii="Verdana" w:hAnsi="Verdana" w:cstheme="minorHAnsi"/>
                <w:bCs/>
                <w:lang w:val="en-US"/>
              </w:rPr>
              <w:t>and then</w:t>
            </w:r>
            <w:r w:rsidR="00FE1D71">
              <w:rPr>
                <w:rFonts w:ascii="Verdana" w:hAnsi="Verdana" w:cstheme="minorHAnsi"/>
                <w:bCs/>
                <w:lang w:val="en-US"/>
              </w:rPr>
              <w:t xml:space="preserve"> the document would be</w:t>
            </w:r>
            <w:r>
              <w:rPr>
                <w:rFonts w:ascii="Verdana" w:hAnsi="Verdana" w:cstheme="minorHAnsi"/>
                <w:bCs/>
                <w:lang w:val="en-US"/>
              </w:rPr>
              <w:t xml:space="preserve"> laid before the Senedd. </w:t>
            </w:r>
          </w:p>
          <w:p w14:paraId="41D4DDC3" w14:textId="07D5359A" w:rsidR="001724DB" w:rsidRDefault="001724DB" w:rsidP="001724DB">
            <w:pPr>
              <w:jc w:val="both"/>
              <w:rPr>
                <w:rFonts w:ascii="Verdana" w:hAnsi="Verdana" w:cstheme="minorHAnsi"/>
                <w:bCs/>
                <w:lang w:val="en-US"/>
              </w:rPr>
            </w:pPr>
          </w:p>
          <w:p w14:paraId="5C961EF1" w14:textId="043D79B9" w:rsidR="001724DB" w:rsidRPr="001724DB" w:rsidRDefault="001724DB" w:rsidP="001724DB">
            <w:pPr>
              <w:jc w:val="both"/>
              <w:rPr>
                <w:rFonts w:ascii="Verdana" w:hAnsi="Verdana" w:cstheme="minorHAnsi"/>
                <w:bCs/>
                <w:lang w:val="en-US"/>
              </w:rPr>
            </w:pPr>
            <w:r>
              <w:rPr>
                <w:rFonts w:ascii="Verdana" w:hAnsi="Verdana" w:cstheme="minorHAnsi"/>
                <w:bCs/>
                <w:lang w:val="en-US"/>
              </w:rPr>
              <w:t xml:space="preserve">G. Watts advised that there were a number of changes from the last time the Committee had received the Annual Report and Accounts and these were </w:t>
            </w:r>
            <w:proofErr w:type="spellStart"/>
            <w:r>
              <w:rPr>
                <w:rFonts w:ascii="Verdana" w:hAnsi="Verdana" w:cstheme="minorHAnsi"/>
                <w:bCs/>
                <w:lang w:val="en-US"/>
              </w:rPr>
              <w:t>summari</w:t>
            </w:r>
            <w:r w:rsidR="00FE1D71">
              <w:rPr>
                <w:rFonts w:ascii="Verdana" w:hAnsi="Verdana" w:cstheme="minorHAnsi"/>
                <w:bCs/>
                <w:lang w:val="en-US"/>
              </w:rPr>
              <w:t>s</w:t>
            </w:r>
            <w:r>
              <w:rPr>
                <w:rFonts w:ascii="Verdana" w:hAnsi="Verdana" w:cstheme="minorHAnsi"/>
                <w:bCs/>
                <w:lang w:val="en-US"/>
              </w:rPr>
              <w:t>ed</w:t>
            </w:r>
            <w:proofErr w:type="spellEnd"/>
            <w:r>
              <w:rPr>
                <w:rFonts w:ascii="Verdana" w:hAnsi="Verdana" w:cstheme="minorHAnsi"/>
                <w:bCs/>
                <w:lang w:val="en-US"/>
              </w:rPr>
              <w:t xml:space="preserve"> in the cover report.   G. Watts added that the most substantive changes were the insertion of the Auditor General for Wales</w:t>
            </w:r>
            <w:r w:rsidR="00FE1D71">
              <w:rPr>
                <w:rFonts w:ascii="Verdana" w:hAnsi="Verdana" w:cstheme="minorHAnsi"/>
                <w:bCs/>
                <w:lang w:val="en-US"/>
              </w:rPr>
              <w:t>’</w:t>
            </w:r>
            <w:r>
              <w:rPr>
                <w:rFonts w:ascii="Verdana" w:hAnsi="Verdana" w:cstheme="minorHAnsi"/>
                <w:bCs/>
                <w:lang w:val="en-US"/>
              </w:rPr>
              <w:t xml:space="preserve"> Certificate and his report.  He advised that other minor changes were with regard to page numbering and timing issues with the random waste </w:t>
            </w:r>
            <w:r>
              <w:rPr>
                <w:rFonts w:ascii="Verdana" w:hAnsi="Verdana" w:cstheme="minorHAnsi"/>
                <w:bCs/>
                <w:lang w:val="en-US"/>
              </w:rPr>
              <w:lastRenderedPageBreak/>
              <w:t xml:space="preserve">management performance monitoring data which had now changed from estimated to confirmed figures. </w:t>
            </w:r>
          </w:p>
          <w:p w14:paraId="3AB10E10" w14:textId="77777777" w:rsidR="00FE1D71" w:rsidRDefault="00FE1D71" w:rsidP="001724DB">
            <w:pPr>
              <w:pStyle w:val="NoSpacing"/>
              <w:jc w:val="both"/>
              <w:rPr>
                <w:rFonts w:ascii="Verdana" w:hAnsi="Verdana"/>
              </w:rPr>
            </w:pPr>
          </w:p>
          <w:p w14:paraId="1E3E2B7F" w14:textId="76CAA47E" w:rsidR="001724DB" w:rsidRDefault="001724DB" w:rsidP="001724DB">
            <w:pPr>
              <w:pStyle w:val="NoSpacing"/>
              <w:jc w:val="both"/>
              <w:rPr>
                <w:rFonts w:ascii="Verdana" w:hAnsi="Verdana"/>
              </w:rPr>
            </w:pPr>
            <w:r>
              <w:rPr>
                <w:rFonts w:ascii="Verdana" w:hAnsi="Verdana"/>
              </w:rPr>
              <w:t xml:space="preserve">G Watts recognised the efforts involved in the development of the </w:t>
            </w:r>
            <w:r w:rsidR="00FE1D71">
              <w:rPr>
                <w:rFonts w:ascii="Verdana" w:hAnsi="Verdana"/>
              </w:rPr>
              <w:t>A</w:t>
            </w:r>
            <w:r>
              <w:rPr>
                <w:rFonts w:ascii="Verdana" w:hAnsi="Verdana"/>
              </w:rPr>
              <w:t xml:space="preserve">nnual </w:t>
            </w:r>
            <w:r w:rsidR="00FE1D71">
              <w:rPr>
                <w:rFonts w:ascii="Verdana" w:hAnsi="Verdana"/>
              </w:rPr>
              <w:t>R</w:t>
            </w:r>
            <w:r>
              <w:rPr>
                <w:rFonts w:ascii="Verdana" w:hAnsi="Verdana"/>
              </w:rPr>
              <w:t xml:space="preserve">eport and thanked all colleagues involved. </w:t>
            </w:r>
          </w:p>
          <w:p w14:paraId="521771D7" w14:textId="77777777" w:rsidR="001724DB" w:rsidRDefault="001724DB" w:rsidP="001724DB">
            <w:pPr>
              <w:pStyle w:val="NoSpacing"/>
              <w:jc w:val="both"/>
              <w:rPr>
                <w:rFonts w:ascii="Verdana" w:hAnsi="Verdana"/>
              </w:rPr>
            </w:pPr>
          </w:p>
          <w:p w14:paraId="2C751CC6" w14:textId="70A42AEB" w:rsidR="001724DB" w:rsidRDefault="001724DB" w:rsidP="001724DB">
            <w:pPr>
              <w:tabs>
                <w:tab w:val="left" w:pos="1395"/>
              </w:tabs>
              <w:jc w:val="both"/>
              <w:rPr>
                <w:rFonts w:ascii="Verdana" w:hAnsi="Verdana"/>
              </w:rPr>
            </w:pPr>
            <w:r>
              <w:rPr>
                <w:rFonts w:ascii="Verdana" w:hAnsi="Verdana"/>
              </w:rPr>
              <w:t>S May provided an update in relation to the accounts highlighting a small number of misstatements which were identified since the submission of the draft accounts</w:t>
            </w:r>
            <w:r w:rsidR="00FE1D71">
              <w:rPr>
                <w:rFonts w:ascii="Verdana" w:hAnsi="Verdana"/>
              </w:rPr>
              <w:t>.  All</w:t>
            </w:r>
            <w:r>
              <w:rPr>
                <w:rFonts w:ascii="Verdana" w:hAnsi="Verdana"/>
              </w:rPr>
              <w:t xml:space="preserve"> the</w:t>
            </w:r>
            <w:r w:rsidR="00FE1D71">
              <w:rPr>
                <w:rFonts w:ascii="Verdana" w:hAnsi="Verdana"/>
              </w:rPr>
              <w:t xml:space="preserve"> amendments had</w:t>
            </w:r>
            <w:r>
              <w:rPr>
                <w:rFonts w:ascii="Verdana" w:hAnsi="Verdana"/>
              </w:rPr>
              <w:t xml:space="preserve"> been </w:t>
            </w:r>
            <w:r w:rsidR="00FE1D71">
              <w:rPr>
                <w:rFonts w:ascii="Verdana" w:hAnsi="Verdana"/>
              </w:rPr>
              <w:t>processed</w:t>
            </w:r>
            <w:r>
              <w:rPr>
                <w:rFonts w:ascii="Verdana" w:hAnsi="Verdana"/>
              </w:rPr>
              <w:t xml:space="preserve"> to the satisfaction of Audit Wales. Other minor corrections were also identified and the </w:t>
            </w:r>
            <w:r w:rsidR="00FE1D71">
              <w:rPr>
                <w:rFonts w:ascii="Verdana" w:hAnsi="Verdana"/>
              </w:rPr>
              <w:t xml:space="preserve">Committee </w:t>
            </w:r>
            <w:r>
              <w:rPr>
                <w:rFonts w:ascii="Verdana" w:hAnsi="Verdana"/>
              </w:rPr>
              <w:t>were assured that these had been resolved appropriately.</w:t>
            </w:r>
          </w:p>
          <w:p w14:paraId="09B8C612" w14:textId="1E03BCFD" w:rsidR="00CA0740" w:rsidRDefault="00CA0740" w:rsidP="00946049">
            <w:pPr>
              <w:jc w:val="both"/>
              <w:rPr>
                <w:rFonts w:ascii="Verdana" w:hAnsi="Verdana" w:cstheme="minorHAnsi"/>
                <w:bCs/>
                <w:lang w:val="en-US"/>
              </w:rPr>
            </w:pPr>
          </w:p>
          <w:p w14:paraId="70855155" w14:textId="27CB8C84" w:rsidR="001724DB" w:rsidRDefault="00CA0740" w:rsidP="001724DB">
            <w:pPr>
              <w:jc w:val="both"/>
              <w:rPr>
                <w:rFonts w:ascii="Verdana" w:hAnsi="Verdana" w:cstheme="minorHAnsi"/>
                <w:bCs/>
                <w:lang w:val="en-US"/>
              </w:rPr>
            </w:pPr>
            <w:r>
              <w:rPr>
                <w:rFonts w:ascii="Verdana" w:hAnsi="Verdana" w:cstheme="minorHAnsi"/>
                <w:bCs/>
                <w:lang w:val="en-US"/>
              </w:rPr>
              <w:t xml:space="preserve">K. Palmer raised a point of accuracy on the Accountability Report at Chapter 2 that stated that the Annual General Meeting would be held in July and was in fact </w:t>
            </w:r>
            <w:r w:rsidR="00FE1D71">
              <w:rPr>
                <w:rFonts w:ascii="Verdana" w:hAnsi="Verdana" w:cstheme="minorHAnsi"/>
                <w:bCs/>
                <w:lang w:val="en-US"/>
              </w:rPr>
              <w:t xml:space="preserve">now </w:t>
            </w:r>
            <w:r>
              <w:rPr>
                <w:rFonts w:ascii="Verdana" w:hAnsi="Verdana" w:cstheme="minorHAnsi"/>
                <w:bCs/>
                <w:lang w:val="en-US"/>
              </w:rPr>
              <w:t>being held in September 2024.</w:t>
            </w:r>
            <w:r w:rsidR="001724DB">
              <w:rPr>
                <w:rFonts w:ascii="Verdana" w:hAnsi="Verdana" w:cstheme="minorHAnsi"/>
                <w:bCs/>
                <w:lang w:val="en-US"/>
              </w:rPr>
              <w:t xml:space="preserve"> G. Watts confirmed that the date would be amended to reflect September 2024 in readiness for the Board Meeting on the 11</w:t>
            </w:r>
            <w:r w:rsidR="001724DB" w:rsidRPr="001724DB">
              <w:rPr>
                <w:rFonts w:ascii="Verdana" w:hAnsi="Verdana" w:cstheme="minorHAnsi"/>
                <w:bCs/>
                <w:vertAlign w:val="superscript"/>
                <w:lang w:val="en-US"/>
              </w:rPr>
              <w:t>th</w:t>
            </w:r>
            <w:r w:rsidR="001724DB">
              <w:rPr>
                <w:rFonts w:ascii="Verdana" w:hAnsi="Verdana" w:cstheme="minorHAnsi"/>
                <w:bCs/>
                <w:lang w:val="en-US"/>
              </w:rPr>
              <w:t xml:space="preserve"> July 2024.</w:t>
            </w:r>
          </w:p>
          <w:p w14:paraId="68F0A5F7" w14:textId="77777777" w:rsidR="00022185" w:rsidRDefault="00022185" w:rsidP="001724DB">
            <w:pPr>
              <w:jc w:val="both"/>
              <w:rPr>
                <w:rFonts w:ascii="Verdana" w:hAnsi="Verdana" w:cstheme="minorHAnsi"/>
                <w:bCs/>
                <w:lang w:val="en-US"/>
              </w:rPr>
            </w:pPr>
          </w:p>
          <w:p w14:paraId="1A26B280" w14:textId="1DF690C2" w:rsidR="00022185" w:rsidRDefault="00022185" w:rsidP="001724DB">
            <w:pPr>
              <w:jc w:val="both"/>
              <w:rPr>
                <w:rFonts w:ascii="Verdana" w:hAnsi="Verdana" w:cstheme="minorHAnsi"/>
                <w:bCs/>
                <w:lang w:val="en-US"/>
              </w:rPr>
            </w:pPr>
            <w:r>
              <w:rPr>
                <w:rFonts w:ascii="Verdana" w:hAnsi="Verdana" w:cstheme="minorHAnsi"/>
                <w:bCs/>
                <w:lang w:val="en-US"/>
              </w:rPr>
              <w:t xml:space="preserve">J. Maunder Evans provided assurance that the Annual Governance Statements for the predecessor </w:t>
            </w:r>
            <w:proofErr w:type="spellStart"/>
            <w:r w:rsidR="00FE1D71">
              <w:rPr>
                <w:rFonts w:ascii="Verdana" w:hAnsi="Verdana" w:cstheme="minorHAnsi"/>
                <w:bCs/>
                <w:lang w:val="en-US"/>
              </w:rPr>
              <w:t>organisations</w:t>
            </w:r>
            <w:proofErr w:type="spellEnd"/>
            <w:r w:rsidR="00FE1D71">
              <w:rPr>
                <w:rFonts w:ascii="Verdana" w:hAnsi="Verdana" w:cstheme="minorHAnsi"/>
                <w:bCs/>
                <w:lang w:val="en-US"/>
              </w:rPr>
              <w:t>,</w:t>
            </w:r>
            <w:r>
              <w:rPr>
                <w:rFonts w:ascii="Verdana" w:hAnsi="Verdana" w:cstheme="minorHAnsi"/>
                <w:bCs/>
                <w:lang w:val="en-US"/>
              </w:rPr>
              <w:t xml:space="preserve"> Welsh Health Specialised Services Committee (WHSSC) and the Emergency Ambulance Services Committee (EASC)</w:t>
            </w:r>
            <w:r w:rsidR="00FE1D71">
              <w:rPr>
                <w:rFonts w:ascii="Verdana" w:hAnsi="Verdana" w:cstheme="minorHAnsi"/>
                <w:bCs/>
                <w:lang w:val="en-US"/>
              </w:rPr>
              <w:t>,</w:t>
            </w:r>
            <w:r>
              <w:rPr>
                <w:rFonts w:ascii="Verdana" w:hAnsi="Verdana" w:cstheme="minorHAnsi"/>
                <w:bCs/>
                <w:lang w:val="en-US"/>
              </w:rPr>
              <w:t xml:space="preserve"> and the Compliance Statement for the National Collaborative and Commissioning Unit (NCCU) had been approved by the new Joint Commissioning Committee as Legacy Documents on the 21 May 2024. </w:t>
            </w:r>
          </w:p>
          <w:p w14:paraId="418F0F6B" w14:textId="462E54A3" w:rsidR="006E4B01" w:rsidRDefault="006E4B01" w:rsidP="00946049">
            <w:pPr>
              <w:jc w:val="both"/>
              <w:rPr>
                <w:rFonts w:ascii="Verdana" w:hAnsi="Verdana" w:cstheme="minorHAnsi"/>
                <w:bCs/>
                <w:lang w:val="en-US"/>
              </w:rPr>
            </w:pPr>
          </w:p>
          <w:p w14:paraId="7A71D371" w14:textId="0A9D35EF" w:rsidR="00022185" w:rsidRDefault="00022185" w:rsidP="00946049">
            <w:pPr>
              <w:jc w:val="both"/>
              <w:rPr>
                <w:rFonts w:ascii="Verdana" w:hAnsi="Verdana" w:cstheme="minorHAnsi"/>
                <w:bCs/>
                <w:lang w:val="en-US"/>
              </w:rPr>
            </w:pPr>
            <w:r>
              <w:rPr>
                <w:rFonts w:ascii="Verdana" w:hAnsi="Verdana" w:cstheme="minorHAnsi"/>
                <w:bCs/>
                <w:lang w:val="en-US"/>
              </w:rPr>
              <w:t>P. Worthington advised the Committee that the WHSSC and EASC documents date had been amended to 2024 following a query at the last meeting.</w:t>
            </w:r>
          </w:p>
          <w:p w14:paraId="4C2AD615" w14:textId="160919E1" w:rsidR="00022185" w:rsidRDefault="00022185" w:rsidP="00946049">
            <w:pPr>
              <w:jc w:val="both"/>
              <w:rPr>
                <w:rFonts w:ascii="Verdana" w:hAnsi="Verdana" w:cstheme="minorHAnsi"/>
                <w:bCs/>
                <w:lang w:val="en-US"/>
              </w:rPr>
            </w:pPr>
          </w:p>
          <w:p w14:paraId="5A937DA6" w14:textId="6BA46D8B" w:rsidR="00022185" w:rsidRDefault="00022185" w:rsidP="00022185">
            <w:pPr>
              <w:jc w:val="both"/>
              <w:rPr>
                <w:rFonts w:ascii="Verdana" w:hAnsi="Verdana" w:cstheme="minorHAnsi"/>
                <w:bCs/>
                <w:lang w:val="en-US"/>
              </w:rPr>
            </w:pPr>
            <w:r>
              <w:rPr>
                <w:rFonts w:ascii="Verdana" w:hAnsi="Verdana" w:cstheme="minorHAnsi"/>
                <w:bCs/>
                <w:lang w:val="en-US"/>
              </w:rPr>
              <w:t xml:space="preserve">P. Worthington referred to paragraph 2.51 on the WHSSC report where it stated that the new JCC would continue to </w:t>
            </w:r>
            <w:proofErr w:type="spellStart"/>
            <w:r>
              <w:rPr>
                <w:rFonts w:ascii="Verdana" w:hAnsi="Verdana" w:cstheme="minorHAnsi"/>
                <w:bCs/>
                <w:lang w:val="en-US"/>
              </w:rPr>
              <w:t>utilise</w:t>
            </w:r>
            <w:proofErr w:type="spellEnd"/>
            <w:r>
              <w:rPr>
                <w:rFonts w:ascii="Verdana" w:hAnsi="Verdana" w:cstheme="minorHAnsi"/>
                <w:bCs/>
                <w:lang w:val="en-US"/>
              </w:rPr>
              <w:t xml:space="preserve"> the CTM Audit and Risk Hosted Bodies Committee.  He advised that the JCC would be looking at its own Sub Committee structure which would include the JCC setting up its own Audit &amp; Risk Committee.  G. Watts, in response, advised that</w:t>
            </w:r>
            <w:r w:rsidR="00FE1D71">
              <w:rPr>
                <w:rFonts w:ascii="Verdana" w:hAnsi="Verdana" w:cstheme="minorHAnsi"/>
                <w:bCs/>
                <w:lang w:val="en-US"/>
              </w:rPr>
              <w:t xml:space="preserve"> these arrangements had been approved as part of the governance work which took place in creating the JCC.  The principles behind this were set out in the JCC approved Accountability Map. </w:t>
            </w:r>
            <w:r>
              <w:rPr>
                <w:rFonts w:ascii="Verdana" w:hAnsi="Verdana" w:cstheme="minorHAnsi"/>
                <w:bCs/>
                <w:lang w:val="en-US"/>
              </w:rPr>
              <w:t xml:space="preserve"> </w:t>
            </w:r>
            <w:r w:rsidR="00FE1D71">
              <w:rPr>
                <w:rFonts w:ascii="Verdana" w:hAnsi="Verdana" w:cstheme="minorHAnsi"/>
                <w:bCs/>
                <w:lang w:val="en-US"/>
              </w:rPr>
              <w:t>A</w:t>
            </w:r>
            <w:r>
              <w:rPr>
                <w:rFonts w:ascii="Verdana" w:hAnsi="Verdana" w:cstheme="minorHAnsi"/>
                <w:bCs/>
                <w:lang w:val="en-US"/>
              </w:rPr>
              <w:t xml:space="preserve">ny </w:t>
            </w:r>
            <w:r w:rsidR="00FE1D71">
              <w:rPr>
                <w:rFonts w:ascii="Verdana" w:hAnsi="Verdana" w:cstheme="minorHAnsi"/>
                <w:bCs/>
                <w:lang w:val="en-US"/>
              </w:rPr>
              <w:t xml:space="preserve">future </w:t>
            </w:r>
            <w:r>
              <w:rPr>
                <w:rFonts w:ascii="Verdana" w:hAnsi="Verdana" w:cstheme="minorHAnsi"/>
                <w:bCs/>
                <w:lang w:val="en-US"/>
              </w:rPr>
              <w:t>changes</w:t>
            </w:r>
            <w:r w:rsidR="00FE1D71">
              <w:rPr>
                <w:rFonts w:ascii="Verdana" w:hAnsi="Verdana" w:cstheme="minorHAnsi"/>
                <w:bCs/>
                <w:lang w:val="en-US"/>
              </w:rPr>
              <w:t xml:space="preserve"> with respect to governance and accountability arrangements</w:t>
            </w:r>
            <w:r>
              <w:rPr>
                <w:rFonts w:ascii="Verdana" w:hAnsi="Verdana" w:cstheme="minorHAnsi"/>
                <w:bCs/>
                <w:lang w:val="en-US"/>
              </w:rPr>
              <w:t xml:space="preserve"> would have to be approved by all Health Boards</w:t>
            </w:r>
            <w:r w:rsidR="00FE1D71">
              <w:rPr>
                <w:rFonts w:ascii="Verdana" w:hAnsi="Verdana" w:cstheme="minorHAnsi"/>
                <w:bCs/>
                <w:lang w:val="en-US"/>
              </w:rPr>
              <w:t>.</w:t>
            </w:r>
          </w:p>
          <w:p w14:paraId="5AEA2C0C" w14:textId="6F07BCA2" w:rsidR="00022185" w:rsidRDefault="00022185" w:rsidP="00022185">
            <w:pPr>
              <w:jc w:val="both"/>
              <w:rPr>
                <w:rFonts w:ascii="Verdana" w:hAnsi="Verdana" w:cstheme="minorHAnsi"/>
                <w:bCs/>
                <w:lang w:val="en-US"/>
              </w:rPr>
            </w:pPr>
          </w:p>
          <w:p w14:paraId="78659991" w14:textId="38000D20" w:rsidR="00022185" w:rsidRDefault="00022185" w:rsidP="00022185">
            <w:pPr>
              <w:jc w:val="both"/>
              <w:rPr>
                <w:rFonts w:ascii="Verdana" w:hAnsi="Verdana" w:cstheme="minorHAnsi"/>
                <w:bCs/>
                <w:lang w:val="en-US"/>
              </w:rPr>
            </w:pPr>
            <w:r>
              <w:rPr>
                <w:rFonts w:ascii="Verdana" w:hAnsi="Verdana" w:cstheme="minorHAnsi"/>
                <w:bCs/>
                <w:lang w:val="en-US"/>
              </w:rPr>
              <w:t>J. Maunder-Evans clarified that the JCC were having discussions internally on the Sub Committee structure that would be the most appropriate for the JCC.</w:t>
            </w:r>
            <w:r w:rsidR="00FE1D71">
              <w:rPr>
                <w:rFonts w:ascii="Verdana" w:hAnsi="Verdana" w:cstheme="minorHAnsi"/>
                <w:bCs/>
                <w:lang w:val="en-US"/>
              </w:rPr>
              <w:t xml:space="preserve">  The views of Health Boards would be sought before any changes would proceed.</w:t>
            </w:r>
          </w:p>
          <w:p w14:paraId="610DCA1A" w14:textId="7736312E" w:rsidR="00022185" w:rsidRDefault="00022185" w:rsidP="00022185">
            <w:pPr>
              <w:jc w:val="both"/>
              <w:rPr>
                <w:rFonts w:ascii="Verdana" w:hAnsi="Verdana" w:cstheme="minorHAnsi"/>
                <w:bCs/>
                <w:lang w:val="en-US"/>
              </w:rPr>
            </w:pPr>
          </w:p>
          <w:p w14:paraId="48121C60" w14:textId="5C404D58" w:rsidR="006E4B01" w:rsidRDefault="00022185" w:rsidP="00022185">
            <w:pPr>
              <w:jc w:val="both"/>
              <w:rPr>
                <w:rFonts w:ascii="Verdana" w:hAnsi="Verdana" w:cstheme="minorHAnsi"/>
                <w:bCs/>
                <w:lang w:val="en-US"/>
              </w:rPr>
            </w:pPr>
            <w:r>
              <w:rPr>
                <w:rFonts w:ascii="Verdana" w:hAnsi="Verdana" w:cstheme="minorHAnsi"/>
                <w:bCs/>
                <w:lang w:val="en-US"/>
              </w:rPr>
              <w:t xml:space="preserve">In response, A. Harris advised that the JCC were working through their governance structure and once completed, a proposal would be brought </w:t>
            </w:r>
            <w:r>
              <w:rPr>
                <w:rFonts w:ascii="Verdana" w:hAnsi="Verdana" w:cstheme="minorHAnsi"/>
                <w:bCs/>
                <w:lang w:val="en-US"/>
              </w:rPr>
              <w:lastRenderedPageBreak/>
              <w:t xml:space="preserve">to the Members of the JCC with options on how to progress.  She added that the JCC Chair was mindful that there was a role of this Committee and it was important not to duplicate. </w:t>
            </w:r>
          </w:p>
          <w:p w14:paraId="7565421F" w14:textId="23BC8286" w:rsidR="008A3DF4" w:rsidRDefault="008A3DF4" w:rsidP="00022185">
            <w:pPr>
              <w:jc w:val="both"/>
              <w:rPr>
                <w:rFonts w:ascii="Verdana" w:hAnsi="Verdana" w:cstheme="minorHAnsi"/>
                <w:bCs/>
                <w:lang w:val="en-US"/>
              </w:rPr>
            </w:pPr>
          </w:p>
          <w:p w14:paraId="72E279B8" w14:textId="0C8E5854" w:rsidR="00F9263C" w:rsidRPr="00F9263C" w:rsidRDefault="00F9263C" w:rsidP="00F9263C">
            <w:pPr>
              <w:jc w:val="both"/>
              <w:rPr>
                <w:rFonts w:ascii="Verdana" w:hAnsi="Verdana" w:cstheme="minorHAnsi"/>
                <w:bCs/>
                <w:lang w:val="en-US"/>
              </w:rPr>
            </w:pPr>
            <w:r>
              <w:rPr>
                <w:rFonts w:ascii="Verdana" w:hAnsi="Verdana" w:cstheme="minorHAnsi"/>
                <w:bCs/>
                <w:lang w:val="en-US"/>
              </w:rPr>
              <w:t xml:space="preserve">The Audit &amp; Risk Committee was </w:t>
            </w:r>
            <w:r w:rsidRPr="00F9263C">
              <w:rPr>
                <w:rFonts w:ascii="Verdana" w:hAnsi="Verdana" w:cstheme="minorHAnsi"/>
                <w:bCs/>
                <w:lang w:val="en-US"/>
              </w:rPr>
              <w:t>asked to:</w:t>
            </w:r>
          </w:p>
          <w:p w14:paraId="756477EF" w14:textId="77777777" w:rsidR="00F9263C" w:rsidRPr="00F9263C" w:rsidRDefault="00F9263C" w:rsidP="00F9263C">
            <w:pPr>
              <w:jc w:val="both"/>
              <w:rPr>
                <w:rFonts w:ascii="Verdana" w:hAnsi="Verdana" w:cstheme="minorHAnsi"/>
                <w:bCs/>
                <w:lang w:val="en-US"/>
              </w:rPr>
            </w:pPr>
          </w:p>
          <w:p w14:paraId="2A5A01D7" w14:textId="71C5B07B" w:rsidR="00F9263C" w:rsidRDefault="00F9263C" w:rsidP="00F9263C">
            <w:pPr>
              <w:jc w:val="both"/>
              <w:rPr>
                <w:rFonts w:ascii="Verdana" w:hAnsi="Verdana" w:cstheme="minorHAnsi"/>
                <w:bCs/>
                <w:lang w:val="en-US"/>
              </w:rPr>
            </w:pPr>
            <w:r w:rsidRPr="00F9263C">
              <w:rPr>
                <w:rFonts w:ascii="Verdana" w:hAnsi="Verdana" w:cstheme="minorHAnsi"/>
                <w:b/>
                <w:bCs/>
                <w:lang w:val="en-US"/>
              </w:rPr>
              <w:t>ENDORSE</w:t>
            </w:r>
            <w:r w:rsidRPr="00F9263C">
              <w:rPr>
                <w:rFonts w:ascii="Verdana" w:hAnsi="Verdana" w:cstheme="minorHAnsi"/>
                <w:bCs/>
                <w:lang w:val="en-US"/>
              </w:rPr>
              <w:t xml:space="preserve"> </w:t>
            </w:r>
            <w:r w:rsidRPr="008A3DF4">
              <w:rPr>
                <w:rFonts w:ascii="Verdana" w:hAnsi="Verdana" w:cstheme="minorHAnsi"/>
                <w:b/>
                <w:bCs/>
                <w:lang w:val="en-US"/>
              </w:rPr>
              <w:t>FOR BOARD APPROVAL</w:t>
            </w:r>
            <w:r w:rsidRPr="00F9263C">
              <w:rPr>
                <w:rFonts w:ascii="Verdana" w:hAnsi="Verdana" w:cstheme="minorHAnsi"/>
                <w:bCs/>
                <w:lang w:val="en-US"/>
              </w:rPr>
              <w:t xml:space="preserve"> </w:t>
            </w:r>
          </w:p>
          <w:p w14:paraId="48104BB4" w14:textId="77777777" w:rsidR="00F9263C" w:rsidRPr="00F9263C" w:rsidRDefault="00F9263C" w:rsidP="00F9263C">
            <w:pPr>
              <w:jc w:val="both"/>
              <w:rPr>
                <w:rFonts w:ascii="Verdana" w:hAnsi="Verdana" w:cstheme="minorHAnsi"/>
                <w:bCs/>
                <w:lang w:val="en-US"/>
              </w:rPr>
            </w:pPr>
          </w:p>
          <w:p w14:paraId="5A054BE0" w14:textId="05192C30" w:rsidR="00F9263C" w:rsidRPr="00F9263C" w:rsidRDefault="008A3DF4" w:rsidP="00F9263C">
            <w:pPr>
              <w:pStyle w:val="ListParagraph"/>
              <w:numPr>
                <w:ilvl w:val="0"/>
                <w:numId w:val="20"/>
              </w:numPr>
              <w:jc w:val="both"/>
              <w:rPr>
                <w:rFonts w:ascii="Verdana" w:hAnsi="Verdana" w:cstheme="minorHAnsi"/>
                <w:bCs/>
                <w:lang w:val="en-US"/>
              </w:rPr>
            </w:pPr>
            <w:r>
              <w:rPr>
                <w:rFonts w:ascii="Verdana" w:hAnsi="Verdana" w:cstheme="minorHAnsi"/>
                <w:bCs/>
                <w:lang w:val="en-US"/>
              </w:rPr>
              <w:t xml:space="preserve">The </w:t>
            </w:r>
            <w:r w:rsidR="00F9263C" w:rsidRPr="00F9263C">
              <w:rPr>
                <w:rFonts w:ascii="Verdana" w:hAnsi="Verdana" w:cstheme="minorHAnsi"/>
                <w:bCs/>
                <w:lang w:val="en-US"/>
              </w:rPr>
              <w:t>Annual Report &amp; Accounts for 2023-2024 - Appendix 1 for onward approval by the Board.</w:t>
            </w:r>
          </w:p>
          <w:p w14:paraId="4AC20290" w14:textId="77777777" w:rsidR="00F9263C" w:rsidRPr="00F9263C" w:rsidRDefault="00F9263C" w:rsidP="00F9263C">
            <w:pPr>
              <w:jc w:val="both"/>
              <w:rPr>
                <w:rFonts w:ascii="Verdana" w:hAnsi="Verdana" w:cstheme="minorHAnsi"/>
                <w:bCs/>
                <w:lang w:val="en-US"/>
              </w:rPr>
            </w:pPr>
          </w:p>
          <w:p w14:paraId="183CC81D" w14:textId="104C082B" w:rsidR="00F9263C" w:rsidRPr="00F9263C" w:rsidRDefault="008A3DF4" w:rsidP="00F9263C">
            <w:pPr>
              <w:pStyle w:val="ListParagraph"/>
              <w:numPr>
                <w:ilvl w:val="0"/>
                <w:numId w:val="20"/>
              </w:numPr>
              <w:jc w:val="both"/>
              <w:rPr>
                <w:rFonts w:ascii="Verdana" w:hAnsi="Verdana" w:cstheme="minorHAnsi"/>
                <w:bCs/>
                <w:lang w:val="en-US"/>
              </w:rPr>
            </w:pPr>
            <w:r>
              <w:rPr>
                <w:rFonts w:ascii="Verdana" w:hAnsi="Verdana" w:cstheme="minorHAnsi"/>
                <w:bCs/>
                <w:lang w:val="en-US"/>
              </w:rPr>
              <w:t xml:space="preserve">The </w:t>
            </w:r>
            <w:r w:rsidR="00F9263C" w:rsidRPr="00F9263C">
              <w:rPr>
                <w:rFonts w:ascii="Verdana" w:hAnsi="Verdana" w:cstheme="minorHAnsi"/>
                <w:bCs/>
                <w:lang w:val="en-US"/>
              </w:rPr>
              <w:t>Letter of Representation (Included in the ISA 260 at Agenda item</w:t>
            </w:r>
          </w:p>
          <w:p w14:paraId="6ED5BE0C" w14:textId="77777777" w:rsidR="00F9263C" w:rsidRPr="00F9263C" w:rsidRDefault="00F9263C" w:rsidP="00F9263C">
            <w:pPr>
              <w:jc w:val="both"/>
              <w:rPr>
                <w:rFonts w:ascii="Verdana" w:hAnsi="Verdana" w:cstheme="minorHAnsi"/>
                <w:bCs/>
                <w:lang w:val="en-US"/>
              </w:rPr>
            </w:pPr>
          </w:p>
          <w:p w14:paraId="18E8D76F" w14:textId="6300226F" w:rsidR="00F9263C" w:rsidRPr="00F9263C" w:rsidRDefault="00F9263C" w:rsidP="00F9263C">
            <w:pPr>
              <w:jc w:val="both"/>
              <w:rPr>
                <w:rFonts w:ascii="Verdana" w:hAnsi="Verdana" w:cstheme="minorHAnsi"/>
                <w:b/>
                <w:bCs/>
                <w:lang w:val="en-US"/>
              </w:rPr>
            </w:pPr>
            <w:r w:rsidRPr="00F9263C">
              <w:rPr>
                <w:rFonts w:ascii="Verdana" w:hAnsi="Verdana" w:cstheme="minorHAnsi"/>
                <w:b/>
                <w:bCs/>
                <w:lang w:val="en-US"/>
              </w:rPr>
              <w:t xml:space="preserve">NOTE </w:t>
            </w:r>
          </w:p>
          <w:p w14:paraId="1735E500" w14:textId="77777777" w:rsidR="00F9263C" w:rsidRPr="00F9263C" w:rsidRDefault="00F9263C" w:rsidP="00F9263C">
            <w:pPr>
              <w:jc w:val="both"/>
              <w:rPr>
                <w:rFonts w:ascii="Verdana" w:hAnsi="Verdana" w:cstheme="minorHAnsi"/>
                <w:bCs/>
                <w:lang w:val="en-US"/>
              </w:rPr>
            </w:pPr>
          </w:p>
          <w:p w14:paraId="379D8794" w14:textId="33BEFF85" w:rsidR="00F9263C" w:rsidRPr="00F9263C" w:rsidRDefault="008A3DF4" w:rsidP="00F9263C">
            <w:pPr>
              <w:pStyle w:val="ListParagraph"/>
              <w:numPr>
                <w:ilvl w:val="0"/>
                <w:numId w:val="21"/>
              </w:numPr>
              <w:jc w:val="both"/>
              <w:rPr>
                <w:rFonts w:ascii="Verdana" w:hAnsi="Verdana" w:cstheme="minorHAnsi"/>
                <w:bCs/>
                <w:lang w:val="en-US"/>
              </w:rPr>
            </w:pPr>
            <w:r>
              <w:rPr>
                <w:rFonts w:ascii="Verdana" w:hAnsi="Verdana" w:cstheme="minorHAnsi"/>
                <w:bCs/>
                <w:lang w:val="en-US"/>
              </w:rPr>
              <w:t xml:space="preserve">The </w:t>
            </w:r>
            <w:r w:rsidR="00F9263C" w:rsidRPr="00F9263C">
              <w:rPr>
                <w:rFonts w:ascii="Verdana" w:hAnsi="Verdana" w:cstheme="minorHAnsi"/>
                <w:bCs/>
                <w:lang w:val="en-US"/>
              </w:rPr>
              <w:t xml:space="preserve">Governance Statements &amp; Accounts received from the Health Board’s Hosted </w:t>
            </w:r>
            <w:proofErr w:type="spellStart"/>
            <w:r w:rsidR="00F9263C" w:rsidRPr="00F9263C">
              <w:rPr>
                <w:rFonts w:ascii="Verdana" w:hAnsi="Verdana" w:cstheme="minorHAnsi"/>
                <w:bCs/>
                <w:lang w:val="en-US"/>
              </w:rPr>
              <w:t>Organisations</w:t>
            </w:r>
            <w:proofErr w:type="spellEnd"/>
            <w:r w:rsidR="00F9263C" w:rsidRPr="00F9263C">
              <w:rPr>
                <w:rFonts w:ascii="Verdana" w:hAnsi="Verdana" w:cstheme="minorHAnsi"/>
                <w:bCs/>
                <w:lang w:val="en-US"/>
              </w:rPr>
              <w:t xml:space="preserve"> (Agenda items 2.1.1 – 2.1.5).</w:t>
            </w:r>
          </w:p>
          <w:p w14:paraId="5727AD88" w14:textId="77777777" w:rsidR="00F9263C" w:rsidRDefault="00F9263C" w:rsidP="00F9263C">
            <w:pPr>
              <w:jc w:val="both"/>
              <w:rPr>
                <w:rFonts w:ascii="Verdana" w:hAnsi="Verdana" w:cstheme="minorHAnsi"/>
                <w:bCs/>
                <w:lang w:val="en-US"/>
              </w:rPr>
            </w:pPr>
          </w:p>
          <w:p w14:paraId="245837D5" w14:textId="4298DF57" w:rsidR="00F9263C" w:rsidRPr="00F9263C" w:rsidRDefault="008A3DF4" w:rsidP="00F9263C">
            <w:pPr>
              <w:pStyle w:val="ListParagraph"/>
              <w:numPr>
                <w:ilvl w:val="0"/>
                <w:numId w:val="21"/>
              </w:numPr>
              <w:jc w:val="both"/>
              <w:rPr>
                <w:rFonts w:ascii="Verdana" w:hAnsi="Verdana" w:cstheme="minorHAnsi"/>
                <w:bCs/>
                <w:lang w:val="en-US"/>
              </w:rPr>
            </w:pPr>
            <w:r>
              <w:rPr>
                <w:rFonts w:ascii="Verdana" w:hAnsi="Verdana" w:cstheme="minorHAnsi"/>
                <w:bCs/>
                <w:lang w:val="en-US"/>
              </w:rPr>
              <w:t xml:space="preserve">The </w:t>
            </w:r>
            <w:r w:rsidR="00F9263C" w:rsidRPr="00F9263C">
              <w:rPr>
                <w:rFonts w:ascii="Verdana" w:hAnsi="Verdana" w:cstheme="minorHAnsi"/>
                <w:bCs/>
                <w:lang w:val="en-US"/>
              </w:rPr>
              <w:t>Proposed audit opinions in relation to true and fair view (Unqualified) and regularity of expenditure (Qualified) by Audit Wales following review.</w:t>
            </w:r>
          </w:p>
          <w:p w14:paraId="5B9B6D01" w14:textId="77777777" w:rsidR="00946049" w:rsidRPr="00BE64D1" w:rsidRDefault="00946049" w:rsidP="00946049">
            <w:pPr>
              <w:jc w:val="both"/>
              <w:rPr>
                <w:rFonts w:ascii="Verdana" w:hAnsi="Verdana" w:cstheme="minorHAnsi"/>
                <w:b/>
                <w:bCs/>
                <w:lang w:val="en-US"/>
              </w:rPr>
            </w:pPr>
          </w:p>
        </w:tc>
      </w:tr>
      <w:tr w:rsidR="00946049" w:rsidRPr="00BE64D1" w14:paraId="6B20D020" w14:textId="77777777" w:rsidTr="00F9263C">
        <w:tc>
          <w:tcPr>
            <w:tcW w:w="1368" w:type="dxa"/>
          </w:tcPr>
          <w:p w14:paraId="130964C9" w14:textId="77777777" w:rsidR="00946049" w:rsidRPr="00F9263C" w:rsidRDefault="00946049" w:rsidP="00946049">
            <w:pPr>
              <w:tabs>
                <w:tab w:val="left" w:pos="1395"/>
              </w:tabs>
              <w:rPr>
                <w:rFonts w:ascii="Verdana" w:hAnsi="Verdana" w:cstheme="minorHAnsi"/>
                <w:b/>
              </w:rPr>
            </w:pPr>
          </w:p>
          <w:p w14:paraId="6920335A" w14:textId="5B36D12B" w:rsidR="00721E9B" w:rsidRPr="00F9263C" w:rsidRDefault="00946049" w:rsidP="00946049">
            <w:pPr>
              <w:tabs>
                <w:tab w:val="left" w:pos="1395"/>
              </w:tabs>
              <w:rPr>
                <w:rFonts w:ascii="Verdana" w:hAnsi="Verdana" w:cstheme="minorHAnsi"/>
                <w:b/>
              </w:rPr>
            </w:pPr>
            <w:r w:rsidRPr="00F9263C">
              <w:rPr>
                <w:rFonts w:ascii="Verdana" w:hAnsi="Verdana" w:cstheme="minorHAnsi"/>
                <w:b/>
              </w:rPr>
              <w:t>2.1.1</w:t>
            </w:r>
          </w:p>
          <w:p w14:paraId="5477BFC4" w14:textId="77777777" w:rsidR="00721E9B" w:rsidRPr="00F9263C" w:rsidRDefault="00721E9B" w:rsidP="00946049">
            <w:pPr>
              <w:tabs>
                <w:tab w:val="left" w:pos="1395"/>
              </w:tabs>
              <w:rPr>
                <w:rFonts w:ascii="Verdana" w:hAnsi="Verdana" w:cstheme="minorHAnsi"/>
                <w:b/>
              </w:rPr>
            </w:pPr>
          </w:p>
          <w:p w14:paraId="067DB3BA" w14:textId="77777777" w:rsidR="00F9263C" w:rsidRPr="00F9263C" w:rsidRDefault="00F9263C" w:rsidP="00946049">
            <w:pPr>
              <w:tabs>
                <w:tab w:val="left" w:pos="1395"/>
              </w:tabs>
              <w:rPr>
                <w:rFonts w:ascii="Verdana" w:hAnsi="Verdana" w:cstheme="minorHAnsi"/>
              </w:rPr>
            </w:pPr>
          </w:p>
          <w:p w14:paraId="254A17B2" w14:textId="565B4548" w:rsidR="00721E9B" w:rsidRPr="00F9263C" w:rsidRDefault="00532C98" w:rsidP="00946049">
            <w:pPr>
              <w:tabs>
                <w:tab w:val="left" w:pos="1395"/>
              </w:tabs>
              <w:rPr>
                <w:rFonts w:ascii="Verdana" w:hAnsi="Verdana" w:cstheme="minorHAnsi"/>
              </w:rPr>
            </w:pPr>
            <w:r w:rsidRPr="00F9263C">
              <w:rPr>
                <w:rFonts w:ascii="Verdana" w:hAnsi="Verdana" w:cstheme="minorHAnsi"/>
              </w:rPr>
              <w:t>Resolution</w:t>
            </w:r>
          </w:p>
        </w:tc>
        <w:tc>
          <w:tcPr>
            <w:tcW w:w="8271" w:type="dxa"/>
            <w:gridSpan w:val="2"/>
          </w:tcPr>
          <w:p w14:paraId="267BBF43" w14:textId="3039C4F5" w:rsidR="00946049" w:rsidRPr="00F9263C" w:rsidRDefault="00946049" w:rsidP="00946049">
            <w:pPr>
              <w:jc w:val="both"/>
              <w:rPr>
                <w:rFonts w:ascii="Verdana" w:hAnsi="Verdana" w:cstheme="minorHAnsi"/>
                <w:b/>
                <w:bCs/>
                <w:lang w:val="en-US"/>
              </w:rPr>
            </w:pPr>
          </w:p>
          <w:p w14:paraId="5BD681A8" w14:textId="7289DA69" w:rsidR="00721E9B" w:rsidRPr="00F9263C" w:rsidRDefault="00F9263C" w:rsidP="00946049">
            <w:pPr>
              <w:jc w:val="both"/>
              <w:rPr>
                <w:rFonts w:ascii="Verdana" w:hAnsi="Verdana" w:cstheme="minorHAnsi"/>
                <w:b/>
                <w:bCs/>
                <w:lang w:val="en-US"/>
              </w:rPr>
            </w:pPr>
            <w:r w:rsidRPr="00F9263C">
              <w:rPr>
                <w:rFonts w:ascii="Verdana" w:hAnsi="Verdana" w:cstheme="minorHAnsi"/>
                <w:b/>
                <w:bCs/>
                <w:lang w:val="en-US"/>
              </w:rPr>
              <w:t>Welsh Health Specialised Services Committee (WHSSC) Annual Governance Statement 2023-2024</w:t>
            </w:r>
          </w:p>
          <w:p w14:paraId="542001B9" w14:textId="2540F78D" w:rsidR="00013B65" w:rsidRPr="00F9263C" w:rsidRDefault="00013B65" w:rsidP="00946049">
            <w:pPr>
              <w:jc w:val="both"/>
              <w:rPr>
                <w:rFonts w:ascii="Verdana" w:hAnsi="Verdana" w:cstheme="minorHAnsi"/>
                <w:bCs/>
                <w:lang w:val="en-US"/>
              </w:rPr>
            </w:pPr>
          </w:p>
          <w:p w14:paraId="4865B3D0" w14:textId="3D027C17" w:rsidR="00013B65" w:rsidRPr="00F9263C" w:rsidRDefault="00F87931" w:rsidP="00946049">
            <w:pPr>
              <w:jc w:val="both"/>
              <w:rPr>
                <w:rFonts w:ascii="Verdana" w:hAnsi="Verdana" w:cstheme="minorHAnsi"/>
                <w:bCs/>
                <w:lang w:val="en-US"/>
              </w:rPr>
            </w:pPr>
            <w:r>
              <w:rPr>
                <w:rFonts w:ascii="Verdana" w:hAnsi="Verdana" w:cstheme="minorHAnsi"/>
                <w:bCs/>
                <w:lang w:val="en-US"/>
              </w:rPr>
              <w:t xml:space="preserve">The Annual Governance Statement was </w:t>
            </w:r>
            <w:r w:rsidRPr="00F87931">
              <w:rPr>
                <w:rFonts w:ascii="Verdana" w:hAnsi="Verdana" w:cstheme="minorHAnsi"/>
                <w:b/>
                <w:bCs/>
                <w:lang w:val="en-US"/>
              </w:rPr>
              <w:t>NOTED</w:t>
            </w:r>
            <w:r>
              <w:rPr>
                <w:rFonts w:ascii="Verdana" w:hAnsi="Verdana" w:cstheme="minorHAnsi"/>
                <w:bCs/>
                <w:lang w:val="en-US"/>
              </w:rPr>
              <w:t>.</w:t>
            </w:r>
          </w:p>
          <w:p w14:paraId="74653EA2" w14:textId="77777777" w:rsidR="00946049" w:rsidRPr="00F9263C" w:rsidRDefault="00946049" w:rsidP="00721E9B">
            <w:pPr>
              <w:jc w:val="both"/>
              <w:rPr>
                <w:rFonts w:ascii="Verdana" w:hAnsi="Verdana" w:cstheme="minorHAnsi"/>
                <w:b/>
                <w:bCs/>
                <w:lang w:val="en-US"/>
              </w:rPr>
            </w:pPr>
          </w:p>
        </w:tc>
      </w:tr>
      <w:tr w:rsidR="00946049" w:rsidRPr="00BE64D1" w14:paraId="11A1D6A2" w14:textId="77777777" w:rsidTr="00F9263C">
        <w:tc>
          <w:tcPr>
            <w:tcW w:w="1368" w:type="dxa"/>
          </w:tcPr>
          <w:p w14:paraId="40AD7CD2" w14:textId="4ACF70B6" w:rsidR="00946049" w:rsidRPr="00F9263C" w:rsidRDefault="00946049" w:rsidP="00946049">
            <w:pPr>
              <w:tabs>
                <w:tab w:val="left" w:pos="1395"/>
              </w:tabs>
              <w:rPr>
                <w:rFonts w:ascii="Verdana" w:hAnsi="Verdana" w:cstheme="minorHAnsi"/>
                <w:b/>
              </w:rPr>
            </w:pPr>
            <w:r w:rsidRPr="00F9263C">
              <w:rPr>
                <w:rFonts w:ascii="Verdana" w:hAnsi="Verdana" w:cstheme="minorHAnsi"/>
                <w:b/>
              </w:rPr>
              <w:t>2.1.2</w:t>
            </w:r>
          </w:p>
          <w:p w14:paraId="1587C563" w14:textId="77777777" w:rsidR="00721E9B" w:rsidRPr="00F9263C" w:rsidRDefault="00721E9B" w:rsidP="00946049">
            <w:pPr>
              <w:tabs>
                <w:tab w:val="left" w:pos="1395"/>
              </w:tabs>
              <w:rPr>
                <w:rFonts w:ascii="Verdana" w:hAnsi="Verdana" w:cstheme="minorHAnsi"/>
                <w:b/>
              </w:rPr>
            </w:pPr>
          </w:p>
          <w:p w14:paraId="379D6977" w14:textId="77777777" w:rsidR="00721E9B" w:rsidRPr="00F9263C" w:rsidRDefault="00721E9B" w:rsidP="00946049">
            <w:pPr>
              <w:tabs>
                <w:tab w:val="left" w:pos="1395"/>
              </w:tabs>
              <w:rPr>
                <w:rFonts w:ascii="Verdana" w:hAnsi="Verdana" w:cstheme="minorHAnsi"/>
                <w:b/>
              </w:rPr>
            </w:pPr>
          </w:p>
          <w:p w14:paraId="55D1464F" w14:textId="037787CD" w:rsidR="00721E9B" w:rsidRPr="00F9263C" w:rsidRDefault="00532C98" w:rsidP="00946049">
            <w:pPr>
              <w:tabs>
                <w:tab w:val="left" w:pos="1395"/>
              </w:tabs>
              <w:rPr>
                <w:rFonts w:ascii="Verdana" w:hAnsi="Verdana" w:cstheme="minorHAnsi"/>
              </w:rPr>
            </w:pPr>
            <w:r w:rsidRPr="00F9263C">
              <w:rPr>
                <w:rFonts w:ascii="Verdana" w:hAnsi="Verdana" w:cstheme="minorHAnsi"/>
              </w:rPr>
              <w:t>Resolution</w:t>
            </w:r>
          </w:p>
        </w:tc>
        <w:tc>
          <w:tcPr>
            <w:tcW w:w="8271" w:type="dxa"/>
            <w:gridSpan w:val="2"/>
          </w:tcPr>
          <w:p w14:paraId="58831818" w14:textId="6F62200A" w:rsidR="00946049" w:rsidRPr="00F9263C" w:rsidRDefault="00F9263C" w:rsidP="00946049">
            <w:pPr>
              <w:jc w:val="both"/>
              <w:rPr>
                <w:rFonts w:ascii="Verdana" w:hAnsi="Verdana" w:cstheme="minorHAnsi"/>
                <w:b/>
                <w:bCs/>
                <w:lang w:val="en-US"/>
              </w:rPr>
            </w:pPr>
            <w:r w:rsidRPr="00F9263C">
              <w:rPr>
                <w:rFonts w:ascii="Verdana" w:hAnsi="Verdana" w:cstheme="minorHAnsi"/>
                <w:b/>
                <w:bCs/>
                <w:lang w:val="en-US"/>
              </w:rPr>
              <w:t>Emergency Ambulance Services Committee (EASC) Annual Governance Statement 2023-2024</w:t>
            </w:r>
          </w:p>
          <w:p w14:paraId="076019A1" w14:textId="77777777" w:rsidR="00946049" w:rsidRPr="00F9263C" w:rsidRDefault="00946049" w:rsidP="00946049">
            <w:pPr>
              <w:jc w:val="both"/>
              <w:rPr>
                <w:rFonts w:ascii="Verdana" w:hAnsi="Verdana" w:cstheme="minorHAnsi"/>
                <w:b/>
                <w:bCs/>
                <w:lang w:val="en-US"/>
              </w:rPr>
            </w:pPr>
          </w:p>
          <w:p w14:paraId="5D8C0332" w14:textId="5B8825A0" w:rsidR="00013B65" w:rsidRPr="00F9263C" w:rsidRDefault="00F87931" w:rsidP="00946049">
            <w:pPr>
              <w:jc w:val="both"/>
              <w:rPr>
                <w:rFonts w:ascii="Verdana" w:hAnsi="Verdana" w:cstheme="minorHAnsi"/>
                <w:bCs/>
              </w:rPr>
            </w:pPr>
            <w:r>
              <w:rPr>
                <w:rFonts w:ascii="Verdana" w:hAnsi="Verdana" w:cstheme="minorHAnsi"/>
                <w:bCs/>
              </w:rPr>
              <w:t xml:space="preserve">The Committee </w:t>
            </w:r>
            <w:r w:rsidRPr="00F87931">
              <w:rPr>
                <w:rFonts w:ascii="Verdana" w:hAnsi="Verdana" w:cstheme="minorHAnsi"/>
                <w:b/>
                <w:bCs/>
              </w:rPr>
              <w:t>NOTED</w:t>
            </w:r>
            <w:r>
              <w:rPr>
                <w:rFonts w:ascii="Verdana" w:hAnsi="Verdana" w:cstheme="minorHAnsi"/>
                <w:bCs/>
              </w:rPr>
              <w:t xml:space="preserve"> the EASC Annual Governance Statement for 2023-2024. </w:t>
            </w:r>
          </w:p>
          <w:p w14:paraId="384030ED" w14:textId="77777777" w:rsidR="00946049" w:rsidRPr="00F9263C" w:rsidRDefault="00946049" w:rsidP="00946049">
            <w:pPr>
              <w:jc w:val="both"/>
              <w:rPr>
                <w:rFonts w:ascii="Verdana" w:hAnsi="Verdana" w:cstheme="minorHAnsi"/>
                <w:b/>
                <w:bCs/>
                <w:lang w:val="en-US"/>
              </w:rPr>
            </w:pPr>
          </w:p>
        </w:tc>
      </w:tr>
      <w:tr w:rsidR="00946049" w:rsidRPr="00BE64D1" w14:paraId="4F424496" w14:textId="77777777" w:rsidTr="00F9263C">
        <w:tc>
          <w:tcPr>
            <w:tcW w:w="1368" w:type="dxa"/>
          </w:tcPr>
          <w:p w14:paraId="225EC6FA" w14:textId="77777777" w:rsidR="00946049" w:rsidRPr="00F9263C" w:rsidRDefault="00946049" w:rsidP="00946049">
            <w:pPr>
              <w:tabs>
                <w:tab w:val="left" w:pos="1395"/>
              </w:tabs>
              <w:rPr>
                <w:rFonts w:ascii="Verdana" w:hAnsi="Verdana" w:cstheme="minorHAnsi"/>
                <w:b/>
              </w:rPr>
            </w:pPr>
          </w:p>
          <w:p w14:paraId="0B6C2B6B" w14:textId="77777777" w:rsidR="00946049" w:rsidRDefault="00F9263C" w:rsidP="00946049">
            <w:pPr>
              <w:tabs>
                <w:tab w:val="left" w:pos="1395"/>
              </w:tabs>
              <w:rPr>
                <w:rFonts w:ascii="Verdana" w:hAnsi="Verdana" w:cstheme="minorHAnsi"/>
                <w:b/>
              </w:rPr>
            </w:pPr>
            <w:r w:rsidRPr="00F9263C">
              <w:rPr>
                <w:rFonts w:ascii="Verdana" w:hAnsi="Verdana" w:cstheme="minorHAnsi"/>
                <w:b/>
              </w:rPr>
              <w:t>2.1.3</w:t>
            </w:r>
          </w:p>
          <w:p w14:paraId="3758F978" w14:textId="77777777" w:rsidR="00F87931" w:rsidRDefault="00F87931" w:rsidP="00946049">
            <w:pPr>
              <w:tabs>
                <w:tab w:val="left" w:pos="1395"/>
              </w:tabs>
              <w:rPr>
                <w:rFonts w:ascii="Verdana" w:hAnsi="Verdana" w:cstheme="minorHAnsi"/>
                <w:b/>
              </w:rPr>
            </w:pPr>
          </w:p>
          <w:p w14:paraId="0D26CFA9" w14:textId="77777777" w:rsidR="00F87931" w:rsidRDefault="00F87931" w:rsidP="00946049">
            <w:pPr>
              <w:tabs>
                <w:tab w:val="left" w:pos="1395"/>
              </w:tabs>
              <w:rPr>
                <w:rFonts w:ascii="Verdana" w:hAnsi="Verdana" w:cstheme="minorHAnsi"/>
                <w:b/>
              </w:rPr>
            </w:pPr>
          </w:p>
          <w:p w14:paraId="026C9F16" w14:textId="72ACA524" w:rsidR="00F87931" w:rsidRPr="00F87931" w:rsidRDefault="00F87931" w:rsidP="00946049">
            <w:pPr>
              <w:tabs>
                <w:tab w:val="left" w:pos="1395"/>
              </w:tabs>
              <w:rPr>
                <w:rFonts w:ascii="Verdana" w:hAnsi="Verdana" w:cstheme="minorHAnsi"/>
              </w:rPr>
            </w:pPr>
            <w:r>
              <w:rPr>
                <w:rFonts w:ascii="Verdana" w:hAnsi="Verdana" w:cstheme="minorHAnsi"/>
              </w:rPr>
              <w:t>Resolution</w:t>
            </w:r>
          </w:p>
        </w:tc>
        <w:tc>
          <w:tcPr>
            <w:tcW w:w="8271" w:type="dxa"/>
            <w:gridSpan w:val="2"/>
          </w:tcPr>
          <w:p w14:paraId="6F396A67" w14:textId="72F26EEE" w:rsidR="00946049" w:rsidRPr="00F9263C" w:rsidRDefault="00946049" w:rsidP="00946049">
            <w:pPr>
              <w:jc w:val="both"/>
              <w:rPr>
                <w:rFonts w:ascii="Verdana" w:hAnsi="Verdana" w:cstheme="minorHAnsi"/>
                <w:b/>
                <w:bCs/>
                <w:lang w:val="en-US"/>
              </w:rPr>
            </w:pPr>
          </w:p>
          <w:p w14:paraId="5996A7DB" w14:textId="63212CEE" w:rsidR="00F9263C" w:rsidRDefault="00F9263C" w:rsidP="00946049">
            <w:pPr>
              <w:jc w:val="both"/>
              <w:rPr>
                <w:rFonts w:ascii="Verdana" w:hAnsi="Verdana" w:cstheme="minorHAnsi"/>
                <w:b/>
                <w:bCs/>
                <w:lang w:val="en-US"/>
              </w:rPr>
            </w:pPr>
            <w:r w:rsidRPr="00F9263C">
              <w:rPr>
                <w:rFonts w:ascii="Verdana" w:hAnsi="Verdana" w:cstheme="minorHAnsi"/>
                <w:b/>
                <w:bCs/>
                <w:lang w:val="en-US"/>
              </w:rPr>
              <w:t>National Collaborative Commissioning Unit Governance Compliance Statement 2023-24</w:t>
            </w:r>
          </w:p>
          <w:p w14:paraId="0AC58792" w14:textId="05BEF7CE" w:rsidR="00F87931" w:rsidRDefault="00F87931" w:rsidP="00946049">
            <w:pPr>
              <w:jc w:val="both"/>
              <w:rPr>
                <w:rFonts w:ascii="Verdana" w:hAnsi="Verdana" w:cstheme="minorHAnsi"/>
                <w:b/>
                <w:bCs/>
                <w:lang w:val="en-US"/>
              </w:rPr>
            </w:pPr>
          </w:p>
          <w:p w14:paraId="0A355735" w14:textId="4851AD7F" w:rsidR="00F87931" w:rsidRPr="00F87931" w:rsidRDefault="00F87931" w:rsidP="00946049">
            <w:pPr>
              <w:jc w:val="both"/>
              <w:rPr>
                <w:rFonts w:ascii="Verdana" w:hAnsi="Verdana" w:cstheme="minorHAnsi"/>
                <w:bCs/>
                <w:lang w:val="en-US"/>
              </w:rPr>
            </w:pPr>
            <w:r>
              <w:rPr>
                <w:rFonts w:ascii="Verdana" w:hAnsi="Verdana" w:cstheme="minorHAnsi"/>
                <w:bCs/>
                <w:lang w:val="en-US"/>
              </w:rPr>
              <w:t xml:space="preserve">The Governance Compliance Statement for 2023-2024 was </w:t>
            </w:r>
            <w:r w:rsidRPr="00F87931">
              <w:rPr>
                <w:rFonts w:ascii="Verdana" w:hAnsi="Verdana" w:cstheme="minorHAnsi"/>
                <w:b/>
                <w:bCs/>
                <w:lang w:val="en-US"/>
              </w:rPr>
              <w:t>NOTED</w:t>
            </w:r>
            <w:r>
              <w:rPr>
                <w:rFonts w:ascii="Verdana" w:hAnsi="Verdana" w:cstheme="minorHAnsi"/>
                <w:bCs/>
                <w:lang w:val="en-US"/>
              </w:rPr>
              <w:t xml:space="preserve">. </w:t>
            </w:r>
          </w:p>
          <w:p w14:paraId="06F0643E" w14:textId="2BE411DA" w:rsidR="00946049" w:rsidRPr="00F9263C" w:rsidRDefault="00946049" w:rsidP="00946049">
            <w:pPr>
              <w:jc w:val="both"/>
              <w:rPr>
                <w:rFonts w:ascii="Verdana" w:hAnsi="Verdana" w:cstheme="minorHAnsi"/>
                <w:b/>
                <w:bCs/>
                <w:lang w:val="en-US"/>
              </w:rPr>
            </w:pPr>
          </w:p>
        </w:tc>
      </w:tr>
      <w:tr w:rsidR="00532C98" w:rsidRPr="00BE64D1" w14:paraId="760E9032" w14:textId="77777777" w:rsidTr="00F9263C">
        <w:tc>
          <w:tcPr>
            <w:tcW w:w="1368" w:type="dxa"/>
          </w:tcPr>
          <w:p w14:paraId="3C3C9E00" w14:textId="5AC8D023" w:rsidR="00532C98" w:rsidRPr="00F9263C" w:rsidRDefault="00F9263C" w:rsidP="00946049">
            <w:pPr>
              <w:tabs>
                <w:tab w:val="left" w:pos="1395"/>
              </w:tabs>
              <w:rPr>
                <w:rFonts w:ascii="Verdana" w:hAnsi="Verdana" w:cstheme="minorHAnsi"/>
                <w:b/>
              </w:rPr>
            </w:pPr>
            <w:r w:rsidRPr="00F9263C">
              <w:rPr>
                <w:rFonts w:ascii="Verdana" w:hAnsi="Verdana" w:cstheme="minorHAnsi"/>
                <w:b/>
              </w:rPr>
              <w:t>2.1.4</w:t>
            </w:r>
          </w:p>
          <w:p w14:paraId="2158AE60" w14:textId="69410BAE" w:rsidR="00605533" w:rsidRPr="00F9263C" w:rsidRDefault="00605533" w:rsidP="00946049">
            <w:pPr>
              <w:tabs>
                <w:tab w:val="left" w:pos="1395"/>
              </w:tabs>
              <w:rPr>
                <w:rFonts w:ascii="Verdana" w:hAnsi="Verdana" w:cstheme="minorHAnsi"/>
                <w:b/>
              </w:rPr>
            </w:pPr>
          </w:p>
          <w:p w14:paraId="6DA8A77C" w14:textId="77777777" w:rsidR="00493B19" w:rsidRDefault="00493B19" w:rsidP="00946049">
            <w:pPr>
              <w:tabs>
                <w:tab w:val="left" w:pos="1395"/>
              </w:tabs>
              <w:rPr>
                <w:rFonts w:ascii="Verdana" w:hAnsi="Verdana" w:cstheme="minorHAnsi"/>
              </w:rPr>
            </w:pPr>
          </w:p>
          <w:p w14:paraId="7F6A1050" w14:textId="6DEB0EEE" w:rsidR="00605533" w:rsidRPr="00F9263C" w:rsidRDefault="00605533" w:rsidP="00946049">
            <w:pPr>
              <w:tabs>
                <w:tab w:val="left" w:pos="1395"/>
              </w:tabs>
              <w:rPr>
                <w:rFonts w:ascii="Verdana" w:hAnsi="Verdana" w:cstheme="minorHAnsi"/>
              </w:rPr>
            </w:pPr>
            <w:r w:rsidRPr="00F9263C">
              <w:rPr>
                <w:rFonts w:ascii="Verdana" w:hAnsi="Verdana" w:cstheme="minorHAnsi"/>
              </w:rPr>
              <w:t>Resolution</w:t>
            </w:r>
          </w:p>
          <w:p w14:paraId="4DA36FA4" w14:textId="2A623E6E" w:rsidR="000123B5" w:rsidRPr="00F9263C" w:rsidRDefault="000123B5" w:rsidP="00946049">
            <w:pPr>
              <w:tabs>
                <w:tab w:val="left" w:pos="1395"/>
              </w:tabs>
              <w:rPr>
                <w:rFonts w:ascii="Verdana" w:hAnsi="Verdana" w:cstheme="minorHAnsi"/>
              </w:rPr>
            </w:pPr>
          </w:p>
        </w:tc>
        <w:tc>
          <w:tcPr>
            <w:tcW w:w="8271" w:type="dxa"/>
            <w:gridSpan w:val="2"/>
          </w:tcPr>
          <w:p w14:paraId="1E78B541" w14:textId="069624EC" w:rsidR="00892EEE" w:rsidRPr="00F9263C" w:rsidRDefault="00F9263C" w:rsidP="00946049">
            <w:pPr>
              <w:jc w:val="both"/>
              <w:rPr>
                <w:rFonts w:ascii="Verdana" w:hAnsi="Verdana" w:cs="Arial-BoldMT"/>
                <w:b/>
                <w:bCs/>
                <w:color w:val="333333"/>
              </w:rPr>
            </w:pPr>
            <w:r w:rsidRPr="00F9263C">
              <w:rPr>
                <w:rFonts w:ascii="Verdana" w:hAnsi="Verdana" w:cs="Arial-BoldMT"/>
                <w:b/>
                <w:bCs/>
                <w:color w:val="333333"/>
              </w:rPr>
              <w:t>National Imaging Academy for Wales Governance Compliance Statement 2023-24</w:t>
            </w:r>
          </w:p>
          <w:p w14:paraId="4913194C" w14:textId="77777777" w:rsidR="00F9263C" w:rsidRPr="00F9263C" w:rsidRDefault="00F9263C" w:rsidP="00946049">
            <w:pPr>
              <w:jc w:val="both"/>
              <w:rPr>
                <w:rFonts w:ascii="Verdana" w:hAnsi="Verdana" w:cstheme="minorHAnsi"/>
                <w:b/>
                <w:bCs/>
                <w:lang w:val="en-US"/>
              </w:rPr>
            </w:pPr>
          </w:p>
          <w:p w14:paraId="11FEC66A" w14:textId="140CFD58" w:rsidR="00892EEE" w:rsidRPr="00F9263C" w:rsidRDefault="00892EEE" w:rsidP="00493B19">
            <w:pPr>
              <w:jc w:val="both"/>
              <w:rPr>
                <w:rFonts w:ascii="Verdana" w:hAnsi="Verdana" w:cstheme="minorHAnsi"/>
                <w:bCs/>
                <w:lang w:val="en-US"/>
              </w:rPr>
            </w:pPr>
            <w:r w:rsidRPr="00F9263C">
              <w:rPr>
                <w:rFonts w:ascii="Verdana" w:hAnsi="Verdana" w:cstheme="minorHAnsi"/>
                <w:bCs/>
                <w:lang w:val="en-US"/>
              </w:rPr>
              <w:t xml:space="preserve">The Committee </w:t>
            </w:r>
            <w:r w:rsidRPr="00F9263C">
              <w:rPr>
                <w:rFonts w:ascii="Verdana" w:hAnsi="Verdana" w:cstheme="minorHAnsi"/>
                <w:b/>
                <w:bCs/>
                <w:lang w:val="en-US"/>
              </w:rPr>
              <w:t>NOTED</w:t>
            </w:r>
            <w:r w:rsidRPr="00F9263C">
              <w:rPr>
                <w:rFonts w:ascii="Verdana" w:hAnsi="Verdana" w:cstheme="minorHAnsi"/>
                <w:bCs/>
                <w:lang w:val="en-US"/>
              </w:rPr>
              <w:t xml:space="preserve"> </w:t>
            </w:r>
            <w:r w:rsidR="00493B19">
              <w:rPr>
                <w:rFonts w:ascii="Verdana" w:hAnsi="Verdana" w:cstheme="minorHAnsi"/>
                <w:bCs/>
                <w:lang w:val="en-US"/>
              </w:rPr>
              <w:t xml:space="preserve">the Governance Compliance Statement. </w:t>
            </w:r>
          </w:p>
        </w:tc>
      </w:tr>
      <w:tr w:rsidR="00605533" w:rsidRPr="00BE64D1" w14:paraId="5C446053" w14:textId="77777777" w:rsidTr="00F9263C">
        <w:tc>
          <w:tcPr>
            <w:tcW w:w="1368" w:type="dxa"/>
          </w:tcPr>
          <w:p w14:paraId="286A7273" w14:textId="65CAF33E" w:rsidR="00605533" w:rsidRPr="00F87931" w:rsidRDefault="00F9263C" w:rsidP="00946049">
            <w:pPr>
              <w:tabs>
                <w:tab w:val="left" w:pos="1395"/>
              </w:tabs>
              <w:rPr>
                <w:rFonts w:ascii="Verdana" w:hAnsi="Verdana" w:cstheme="minorHAnsi"/>
                <w:b/>
              </w:rPr>
            </w:pPr>
            <w:r w:rsidRPr="00F87931">
              <w:rPr>
                <w:rFonts w:ascii="Verdana" w:hAnsi="Verdana" w:cstheme="minorHAnsi"/>
                <w:b/>
              </w:rPr>
              <w:t>2.1.5</w:t>
            </w:r>
          </w:p>
          <w:p w14:paraId="471185FD" w14:textId="77777777" w:rsidR="00493B19" w:rsidRPr="00F87931" w:rsidRDefault="00493B19" w:rsidP="00946049">
            <w:pPr>
              <w:tabs>
                <w:tab w:val="left" w:pos="1395"/>
              </w:tabs>
              <w:rPr>
                <w:rFonts w:ascii="Verdana" w:hAnsi="Verdana" w:cstheme="minorHAnsi"/>
                <w:b/>
              </w:rPr>
            </w:pPr>
          </w:p>
          <w:p w14:paraId="01052AAA" w14:textId="77777777" w:rsidR="00493B19" w:rsidRPr="00F87931" w:rsidRDefault="00493B19" w:rsidP="00946049">
            <w:pPr>
              <w:tabs>
                <w:tab w:val="left" w:pos="1395"/>
              </w:tabs>
              <w:rPr>
                <w:rFonts w:ascii="Verdana" w:hAnsi="Verdana" w:cstheme="minorHAnsi"/>
                <w:b/>
              </w:rPr>
            </w:pPr>
          </w:p>
          <w:p w14:paraId="52EA9F98" w14:textId="77777777" w:rsidR="00493B19" w:rsidRPr="00F87931" w:rsidRDefault="00493B19" w:rsidP="00946049">
            <w:pPr>
              <w:tabs>
                <w:tab w:val="left" w:pos="1395"/>
              </w:tabs>
              <w:rPr>
                <w:rFonts w:ascii="Verdana" w:hAnsi="Verdana" w:cstheme="minorHAnsi"/>
                <w:b/>
              </w:rPr>
            </w:pPr>
          </w:p>
          <w:p w14:paraId="64D4CE27" w14:textId="74200C9F" w:rsidR="00493B19" w:rsidRDefault="00493B19" w:rsidP="00946049">
            <w:pPr>
              <w:tabs>
                <w:tab w:val="left" w:pos="1395"/>
              </w:tabs>
              <w:rPr>
                <w:rFonts w:ascii="Verdana" w:hAnsi="Verdana" w:cstheme="minorHAnsi"/>
                <w:b/>
              </w:rPr>
            </w:pPr>
          </w:p>
          <w:p w14:paraId="0C913596" w14:textId="264EC95D" w:rsidR="008A3DF4" w:rsidRDefault="008A3DF4" w:rsidP="00946049">
            <w:pPr>
              <w:tabs>
                <w:tab w:val="left" w:pos="1395"/>
              </w:tabs>
              <w:rPr>
                <w:rFonts w:ascii="Verdana" w:hAnsi="Verdana" w:cstheme="minorHAnsi"/>
                <w:b/>
              </w:rPr>
            </w:pPr>
          </w:p>
          <w:p w14:paraId="378FBCB8" w14:textId="79CBBCD1" w:rsidR="008A3DF4" w:rsidRDefault="008A3DF4" w:rsidP="00946049">
            <w:pPr>
              <w:tabs>
                <w:tab w:val="left" w:pos="1395"/>
              </w:tabs>
              <w:rPr>
                <w:rFonts w:ascii="Verdana" w:hAnsi="Verdana" w:cstheme="minorHAnsi"/>
                <w:b/>
              </w:rPr>
            </w:pPr>
          </w:p>
          <w:p w14:paraId="1817A998" w14:textId="617EAED2" w:rsidR="008A3DF4" w:rsidRDefault="008A3DF4" w:rsidP="00946049">
            <w:pPr>
              <w:tabs>
                <w:tab w:val="left" w:pos="1395"/>
              </w:tabs>
              <w:rPr>
                <w:rFonts w:ascii="Verdana" w:hAnsi="Verdana" w:cstheme="minorHAnsi"/>
                <w:b/>
              </w:rPr>
            </w:pPr>
          </w:p>
          <w:p w14:paraId="540590D2" w14:textId="77777777" w:rsidR="008A3DF4" w:rsidRPr="00F87931" w:rsidRDefault="008A3DF4" w:rsidP="00946049">
            <w:pPr>
              <w:tabs>
                <w:tab w:val="left" w:pos="1395"/>
              </w:tabs>
              <w:rPr>
                <w:rFonts w:ascii="Verdana" w:hAnsi="Verdana" w:cstheme="minorHAnsi"/>
                <w:b/>
              </w:rPr>
            </w:pPr>
          </w:p>
          <w:p w14:paraId="0A591821" w14:textId="4976923B" w:rsidR="00605533" w:rsidRPr="00F87931" w:rsidRDefault="00605533" w:rsidP="00946049">
            <w:pPr>
              <w:tabs>
                <w:tab w:val="left" w:pos="1395"/>
              </w:tabs>
              <w:rPr>
                <w:rFonts w:ascii="Verdana" w:hAnsi="Verdana" w:cstheme="minorHAnsi"/>
              </w:rPr>
            </w:pPr>
            <w:r w:rsidRPr="00F87931">
              <w:rPr>
                <w:rFonts w:ascii="Verdana" w:hAnsi="Verdana" w:cstheme="minorHAnsi"/>
              </w:rPr>
              <w:t>Resolution</w:t>
            </w:r>
          </w:p>
        </w:tc>
        <w:tc>
          <w:tcPr>
            <w:tcW w:w="8271" w:type="dxa"/>
            <w:gridSpan w:val="2"/>
          </w:tcPr>
          <w:p w14:paraId="5665C3F0" w14:textId="792174F7" w:rsidR="00892EEE" w:rsidRPr="00F87931" w:rsidRDefault="00F9263C" w:rsidP="00946049">
            <w:pPr>
              <w:jc w:val="both"/>
              <w:rPr>
                <w:rFonts w:ascii="Verdana" w:hAnsi="Verdana" w:cs="Arial-BoldMT"/>
                <w:b/>
                <w:bCs/>
              </w:rPr>
            </w:pPr>
            <w:r w:rsidRPr="00F87931">
              <w:rPr>
                <w:rFonts w:ascii="Verdana" w:hAnsi="Verdana" w:cs="Arial-BoldMT"/>
                <w:b/>
                <w:bCs/>
              </w:rPr>
              <w:lastRenderedPageBreak/>
              <w:t>WHSSC and EASC Annual Accounts 2023-2024</w:t>
            </w:r>
          </w:p>
          <w:p w14:paraId="45B57E9E" w14:textId="0E3063B2" w:rsidR="00493B19" w:rsidRDefault="00493B19" w:rsidP="00946049">
            <w:pPr>
              <w:jc w:val="both"/>
              <w:rPr>
                <w:rFonts w:ascii="Verdana" w:hAnsi="Verdana" w:cs="Arial-BoldMT"/>
                <w:bCs/>
              </w:rPr>
            </w:pPr>
            <w:r w:rsidRPr="00F87931">
              <w:rPr>
                <w:rFonts w:ascii="Verdana" w:hAnsi="Verdana" w:cs="Arial-BoldMT"/>
                <w:bCs/>
              </w:rPr>
              <w:t xml:space="preserve">S. Taylor presented the WHSSC and EASC Annual Accounts for 2023-2024 and highlighted key areas for the Committees’ attention. </w:t>
            </w:r>
          </w:p>
          <w:p w14:paraId="716D5BC8" w14:textId="4277ECB3" w:rsidR="008A3DF4" w:rsidRDefault="008A3DF4" w:rsidP="00946049">
            <w:pPr>
              <w:jc w:val="both"/>
              <w:rPr>
                <w:rFonts w:ascii="Verdana" w:hAnsi="Verdana" w:cs="Arial-BoldMT"/>
                <w:bCs/>
              </w:rPr>
            </w:pPr>
          </w:p>
          <w:p w14:paraId="37E891D6" w14:textId="3B59B193" w:rsidR="00F9263C" w:rsidRDefault="008A3DF4" w:rsidP="008A3DF4">
            <w:pPr>
              <w:jc w:val="both"/>
              <w:rPr>
                <w:rFonts w:ascii="Verdana" w:hAnsi="Verdana" w:cstheme="minorHAnsi"/>
                <w:bCs/>
                <w:lang w:val="en-US"/>
              </w:rPr>
            </w:pPr>
            <w:r>
              <w:rPr>
                <w:rFonts w:ascii="Verdana" w:hAnsi="Verdana" w:cstheme="minorHAnsi"/>
                <w:bCs/>
                <w:lang w:val="en-US"/>
              </w:rPr>
              <w:t xml:space="preserve">S. Taylor provided a brief update on the WHSSC and EASC accounts and extended her thanks to S. May and O. James for their support during the accounts processing period.  She advised that a paper has been drafted by way of an update and was included as part of the papers. </w:t>
            </w:r>
          </w:p>
          <w:p w14:paraId="7AFE36A1" w14:textId="77777777" w:rsidR="008A3DF4" w:rsidRPr="00F87931" w:rsidRDefault="008A3DF4" w:rsidP="008A3DF4">
            <w:pPr>
              <w:jc w:val="both"/>
              <w:rPr>
                <w:rFonts w:ascii="Verdana" w:hAnsi="Verdana" w:cstheme="minorHAnsi"/>
                <w:b/>
                <w:bCs/>
                <w:lang w:val="en-US"/>
              </w:rPr>
            </w:pPr>
          </w:p>
          <w:p w14:paraId="1618625F" w14:textId="77777777" w:rsidR="00892EEE" w:rsidRPr="00F87931" w:rsidRDefault="00892EEE" w:rsidP="00946049">
            <w:pPr>
              <w:jc w:val="both"/>
              <w:rPr>
                <w:rFonts w:ascii="Verdana" w:hAnsi="Verdana" w:cstheme="minorHAnsi"/>
                <w:bCs/>
                <w:lang w:val="en-US"/>
              </w:rPr>
            </w:pPr>
            <w:r w:rsidRPr="00F87931">
              <w:rPr>
                <w:rFonts w:ascii="Verdana" w:hAnsi="Verdana" w:cstheme="minorHAnsi"/>
                <w:bCs/>
                <w:lang w:val="en-US"/>
              </w:rPr>
              <w:t xml:space="preserve">The Committee </w:t>
            </w:r>
            <w:r w:rsidRPr="00F87931">
              <w:rPr>
                <w:rFonts w:ascii="Verdana" w:hAnsi="Verdana" w:cstheme="minorHAnsi"/>
                <w:b/>
                <w:bCs/>
                <w:lang w:val="en-US"/>
              </w:rPr>
              <w:t>NOTED</w:t>
            </w:r>
            <w:r w:rsidR="00493B19" w:rsidRPr="00F87931">
              <w:rPr>
                <w:rFonts w:ascii="Verdana" w:hAnsi="Verdana" w:cstheme="minorHAnsi"/>
                <w:bCs/>
                <w:lang w:val="en-US"/>
              </w:rPr>
              <w:t xml:space="preserve"> the report. </w:t>
            </w:r>
          </w:p>
          <w:p w14:paraId="16FF53F3" w14:textId="1DB72523" w:rsidR="00493B19" w:rsidRPr="00F87931" w:rsidRDefault="00493B19" w:rsidP="00946049">
            <w:pPr>
              <w:jc w:val="both"/>
              <w:rPr>
                <w:rFonts w:ascii="Verdana" w:hAnsi="Verdana" w:cstheme="minorHAnsi"/>
                <w:bCs/>
                <w:lang w:val="en-US"/>
              </w:rPr>
            </w:pPr>
          </w:p>
        </w:tc>
      </w:tr>
      <w:tr w:rsidR="00946049" w:rsidRPr="00BE64D1" w14:paraId="35806594" w14:textId="77777777" w:rsidTr="00F9263C">
        <w:tc>
          <w:tcPr>
            <w:tcW w:w="1368" w:type="dxa"/>
          </w:tcPr>
          <w:p w14:paraId="40B03B04" w14:textId="77777777" w:rsidR="00946049" w:rsidRDefault="00F9263C" w:rsidP="00946049">
            <w:pPr>
              <w:tabs>
                <w:tab w:val="left" w:pos="1395"/>
              </w:tabs>
              <w:rPr>
                <w:rFonts w:ascii="Verdana" w:hAnsi="Verdana" w:cstheme="minorHAnsi"/>
                <w:b/>
              </w:rPr>
            </w:pPr>
            <w:r w:rsidRPr="00F9263C">
              <w:rPr>
                <w:rFonts w:ascii="Verdana" w:hAnsi="Verdana" w:cstheme="minorHAnsi"/>
                <w:b/>
              </w:rPr>
              <w:lastRenderedPageBreak/>
              <w:t>2.2</w:t>
            </w:r>
          </w:p>
          <w:p w14:paraId="6DF41027" w14:textId="77777777" w:rsidR="00493B19" w:rsidRDefault="00493B19" w:rsidP="00946049">
            <w:pPr>
              <w:tabs>
                <w:tab w:val="left" w:pos="1395"/>
              </w:tabs>
              <w:rPr>
                <w:rFonts w:ascii="Verdana" w:hAnsi="Verdana" w:cstheme="minorHAnsi"/>
                <w:b/>
              </w:rPr>
            </w:pPr>
          </w:p>
          <w:p w14:paraId="4EEB5F16" w14:textId="77777777" w:rsidR="00493B19" w:rsidRDefault="00493B19" w:rsidP="00946049">
            <w:pPr>
              <w:tabs>
                <w:tab w:val="left" w:pos="1395"/>
              </w:tabs>
              <w:rPr>
                <w:rFonts w:ascii="Verdana" w:hAnsi="Verdana" w:cstheme="minorHAnsi"/>
                <w:b/>
              </w:rPr>
            </w:pPr>
          </w:p>
          <w:p w14:paraId="3CE37D13" w14:textId="77777777" w:rsidR="00493B19" w:rsidRDefault="00493B19" w:rsidP="00946049">
            <w:pPr>
              <w:tabs>
                <w:tab w:val="left" w:pos="1395"/>
              </w:tabs>
              <w:rPr>
                <w:rFonts w:ascii="Verdana" w:hAnsi="Verdana" w:cstheme="minorHAnsi"/>
                <w:b/>
              </w:rPr>
            </w:pPr>
          </w:p>
          <w:p w14:paraId="562EF9D3" w14:textId="77777777" w:rsidR="00493B19" w:rsidRDefault="00493B19" w:rsidP="00946049">
            <w:pPr>
              <w:tabs>
                <w:tab w:val="left" w:pos="1395"/>
              </w:tabs>
              <w:rPr>
                <w:rFonts w:ascii="Verdana" w:hAnsi="Verdana" w:cstheme="minorHAnsi"/>
                <w:b/>
              </w:rPr>
            </w:pPr>
          </w:p>
          <w:p w14:paraId="33DE8A10" w14:textId="1419F861" w:rsidR="006E4B01" w:rsidRDefault="006E4B01" w:rsidP="00946049">
            <w:pPr>
              <w:tabs>
                <w:tab w:val="left" w:pos="1395"/>
              </w:tabs>
              <w:rPr>
                <w:rFonts w:ascii="Verdana" w:hAnsi="Verdana" w:cstheme="minorHAnsi"/>
              </w:rPr>
            </w:pPr>
          </w:p>
          <w:p w14:paraId="1C1416E2" w14:textId="518D46B6" w:rsidR="00493B19" w:rsidRDefault="00493B19" w:rsidP="00946049">
            <w:pPr>
              <w:tabs>
                <w:tab w:val="left" w:pos="1395"/>
              </w:tabs>
              <w:rPr>
                <w:rFonts w:ascii="Verdana" w:hAnsi="Verdana" w:cstheme="minorHAnsi"/>
              </w:rPr>
            </w:pPr>
            <w:r>
              <w:rPr>
                <w:rFonts w:ascii="Verdana" w:hAnsi="Verdana" w:cstheme="minorHAnsi"/>
              </w:rPr>
              <w:t xml:space="preserve">Resolution </w:t>
            </w:r>
          </w:p>
          <w:p w14:paraId="55B8FE2B" w14:textId="27B9C054" w:rsidR="00493B19" w:rsidRPr="00493B19" w:rsidRDefault="00493B19" w:rsidP="00946049">
            <w:pPr>
              <w:tabs>
                <w:tab w:val="left" w:pos="1395"/>
              </w:tabs>
              <w:rPr>
                <w:rFonts w:ascii="Verdana" w:hAnsi="Verdana" w:cstheme="minorHAnsi"/>
              </w:rPr>
            </w:pPr>
          </w:p>
        </w:tc>
        <w:tc>
          <w:tcPr>
            <w:tcW w:w="8271" w:type="dxa"/>
            <w:gridSpan w:val="2"/>
          </w:tcPr>
          <w:p w14:paraId="3CA8D925" w14:textId="023F660D" w:rsidR="00946049" w:rsidRPr="00F9263C" w:rsidRDefault="00F9263C" w:rsidP="00946049">
            <w:pPr>
              <w:jc w:val="both"/>
              <w:rPr>
                <w:rFonts w:ascii="Verdana" w:hAnsi="Verdana" w:cstheme="minorHAnsi"/>
                <w:b/>
                <w:bCs/>
                <w:lang w:val="en-US"/>
              </w:rPr>
            </w:pPr>
            <w:r w:rsidRPr="00F9263C">
              <w:rPr>
                <w:rFonts w:ascii="Verdana" w:hAnsi="Verdana" w:cs="Arial-BoldMT"/>
                <w:b/>
                <w:bCs/>
                <w:color w:val="333333"/>
              </w:rPr>
              <w:t>Head of Internal Audit Opinion and Annual Report 2023-2024</w:t>
            </w:r>
          </w:p>
          <w:p w14:paraId="1F4F92F7" w14:textId="19236661" w:rsidR="00493B19" w:rsidRPr="00493B19" w:rsidRDefault="006E4B01" w:rsidP="00946049">
            <w:pPr>
              <w:jc w:val="both"/>
              <w:rPr>
                <w:rFonts w:ascii="Verdana" w:hAnsi="Verdana" w:cstheme="minorHAnsi"/>
                <w:bCs/>
                <w:lang w:val="en-US"/>
              </w:rPr>
            </w:pPr>
            <w:r>
              <w:rPr>
                <w:rFonts w:ascii="Verdana" w:hAnsi="Verdana" w:cstheme="minorHAnsi"/>
                <w:bCs/>
                <w:lang w:val="en-US"/>
              </w:rPr>
              <w:t>E. Samways</w:t>
            </w:r>
            <w:r w:rsidR="00493B19" w:rsidRPr="00493B19">
              <w:rPr>
                <w:rFonts w:ascii="Verdana" w:hAnsi="Verdana" w:cstheme="minorHAnsi"/>
                <w:bCs/>
                <w:lang w:val="en-US"/>
              </w:rPr>
              <w:t xml:space="preserve"> presented the Annual Report that </w:t>
            </w:r>
            <w:r w:rsidR="00493B19" w:rsidRPr="00493B19">
              <w:rPr>
                <w:rFonts w:ascii="Verdana" w:hAnsi="Verdana"/>
              </w:rPr>
              <w:t>sets out the Head of Internal Audit Opinion together with the summarised results of the internal audit work performed during the year.</w:t>
            </w:r>
            <w:r>
              <w:rPr>
                <w:rFonts w:ascii="Verdana" w:hAnsi="Verdana"/>
              </w:rPr>
              <w:t xml:space="preserve"> Members noted that a Reasonable Assurance opinion has been provided to the Health Board</w:t>
            </w:r>
          </w:p>
          <w:p w14:paraId="1F0EA085" w14:textId="77777777" w:rsidR="00493B19" w:rsidRDefault="00493B19" w:rsidP="00946049">
            <w:pPr>
              <w:jc w:val="both"/>
              <w:rPr>
                <w:rFonts w:ascii="Verdana" w:hAnsi="Verdana" w:cstheme="minorHAnsi"/>
                <w:bCs/>
                <w:lang w:val="en-US"/>
              </w:rPr>
            </w:pPr>
          </w:p>
          <w:p w14:paraId="34FBA89D" w14:textId="365A2181" w:rsidR="00493B19" w:rsidRPr="00493B19" w:rsidRDefault="00493B19" w:rsidP="00946049">
            <w:pPr>
              <w:jc w:val="both"/>
              <w:rPr>
                <w:rFonts w:ascii="Verdana" w:hAnsi="Verdana" w:cstheme="minorHAnsi"/>
                <w:bCs/>
                <w:lang w:val="en-US"/>
              </w:rPr>
            </w:pPr>
            <w:r>
              <w:rPr>
                <w:rFonts w:ascii="Verdana" w:hAnsi="Verdana" w:cstheme="minorHAnsi"/>
                <w:bCs/>
                <w:lang w:val="en-US"/>
              </w:rPr>
              <w:t xml:space="preserve">The report was </w:t>
            </w:r>
            <w:r w:rsidRPr="00493B19">
              <w:rPr>
                <w:rFonts w:ascii="Verdana" w:hAnsi="Verdana" w:cstheme="minorHAnsi"/>
                <w:b/>
                <w:bCs/>
                <w:lang w:val="en-US"/>
              </w:rPr>
              <w:t>NOTED</w:t>
            </w:r>
            <w:r>
              <w:rPr>
                <w:rFonts w:ascii="Verdana" w:hAnsi="Verdana" w:cstheme="minorHAnsi"/>
                <w:bCs/>
                <w:lang w:val="en-US"/>
              </w:rPr>
              <w:t xml:space="preserve">. </w:t>
            </w:r>
          </w:p>
        </w:tc>
      </w:tr>
      <w:tr w:rsidR="00605533" w:rsidRPr="00BE64D1" w14:paraId="03E3BEC5" w14:textId="77777777" w:rsidTr="00F9263C">
        <w:tc>
          <w:tcPr>
            <w:tcW w:w="1368" w:type="dxa"/>
          </w:tcPr>
          <w:p w14:paraId="3264A90A" w14:textId="77777777" w:rsidR="00605533" w:rsidRDefault="00F9263C" w:rsidP="00946049">
            <w:pPr>
              <w:tabs>
                <w:tab w:val="left" w:pos="1395"/>
              </w:tabs>
              <w:rPr>
                <w:rFonts w:ascii="Verdana" w:hAnsi="Verdana" w:cstheme="minorHAnsi"/>
                <w:b/>
              </w:rPr>
            </w:pPr>
            <w:r w:rsidRPr="00F9263C">
              <w:rPr>
                <w:rFonts w:ascii="Verdana" w:hAnsi="Verdana" w:cstheme="minorHAnsi"/>
                <w:b/>
              </w:rPr>
              <w:t>2.3</w:t>
            </w:r>
          </w:p>
          <w:p w14:paraId="626408F8" w14:textId="77777777" w:rsidR="00F87931" w:rsidRDefault="00F87931" w:rsidP="00946049">
            <w:pPr>
              <w:tabs>
                <w:tab w:val="left" w:pos="1395"/>
              </w:tabs>
              <w:rPr>
                <w:rFonts w:ascii="Verdana" w:hAnsi="Verdana" w:cstheme="minorHAnsi"/>
                <w:b/>
              </w:rPr>
            </w:pPr>
          </w:p>
          <w:p w14:paraId="707B6EB1" w14:textId="77777777" w:rsidR="00F87931" w:rsidRDefault="00F87931" w:rsidP="00946049">
            <w:pPr>
              <w:tabs>
                <w:tab w:val="left" w:pos="1395"/>
              </w:tabs>
              <w:rPr>
                <w:rFonts w:ascii="Verdana" w:hAnsi="Verdana" w:cstheme="minorHAnsi"/>
                <w:b/>
              </w:rPr>
            </w:pPr>
          </w:p>
          <w:p w14:paraId="27EF2AA1" w14:textId="77777777" w:rsidR="00F87931" w:rsidRDefault="00F87931" w:rsidP="00946049">
            <w:pPr>
              <w:tabs>
                <w:tab w:val="left" w:pos="1395"/>
              </w:tabs>
              <w:rPr>
                <w:rFonts w:ascii="Verdana" w:hAnsi="Verdana" w:cstheme="minorHAnsi"/>
                <w:b/>
              </w:rPr>
            </w:pPr>
          </w:p>
          <w:p w14:paraId="6BDDCD20" w14:textId="77777777" w:rsidR="00F87931" w:rsidRDefault="00F87931" w:rsidP="00946049">
            <w:pPr>
              <w:tabs>
                <w:tab w:val="left" w:pos="1395"/>
              </w:tabs>
              <w:rPr>
                <w:rFonts w:ascii="Verdana" w:hAnsi="Verdana" w:cstheme="minorHAnsi"/>
                <w:b/>
              </w:rPr>
            </w:pPr>
          </w:p>
          <w:p w14:paraId="39BF4776" w14:textId="77777777" w:rsidR="00F87931" w:rsidRDefault="00F87931" w:rsidP="00946049">
            <w:pPr>
              <w:tabs>
                <w:tab w:val="left" w:pos="1395"/>
              </w:tabs>
              <w:rPr>
                <w:rFonts w:ascii="Verdana" w:hAnsi="Verdana" w:cstheme="minorHAnsi"/>
                <w:b/>
              </w:rPr>
            </w:pPr>
          </w:p>
          <w:p w14:paraId="508EB17F" w14:textId="77777777" w:rsidR="00F87931" w:rsidRDefault="00F87931" w:rsidP="00946049">
            <w:pPr>
              <w:tabs>
                <w:tab w:val="left" w:pos="1395"/>
              </w:tabs>
              <w:rPr>
                <w:rFonts w:ascii="Verdana" w:hAnsi="Verdana" w:cstheme="minorHAnsi"/>
                <w:b/>
              </w:rPr>
            </w:pPr>
          </w:p>
          <w:p w14:paraId="58DC7E69" w14:textId="77777777" w:rsidR="00C5117C" w:rsidRDefault="00C5117C" w:rsidP="00946049">
            <w:pPr>
              <w:tabs>
                <w:tab w:val="left" w:pos="1395"/>
              </w:tabs>
              <w:rPr>
                <w:rFonts w:ascii="Verdana" w:hAnsi="Verdana" w:cstheme="minorHAnsi"/>
              </w:rPr>
            </w:pPr>
          </w:p>
          <w:p w14:paraId="74240117" w14:textId="77777777" w:rsidR="00C5117C" w:rsidRDefault="00C5117C" w:rsidP="00946049">
            <w:pPr>
              <w:tabs>
                <w:tab w:val="left" w:pos="1395"/>
              </w:tabs>
              <w:rPr>
                <w:rFonts w:ascii="Verdana" w:hAnsi="Verdana" w:cstheme="minorHAnsi"/>
              </w:rPr>
            </w:pPr>
          </w:p>
          <w:p w14:paraId="326C58A4" w14:textId="77777777" w:rsidR="00C5117C" w:rsidRDefault="00C5117C" w:rsidP="00946049">
            <w:pPr>
              <w:tabs>
                <w:tab w:val="left" w:pos="1395"/>
              </w:tabs>
              <w:rPr>
                <w:rFonts w:ascii="Verdana" w:hAnsi="Verdana" w:cstheme="minorHAnsi"/>
              </w:rPr>
            </w:pPr>
          </w:p>
          <w:p w14:paraId="1D677CEE" w14:textId="77777777" w:rsidR="00C5117C" w:rsidRDefault="00C5117C" w:rsidP="00946049">
            <w:pPr>
              <w:tabs>
                <w:tab w:val="left" w:pos="1395"/>
              </w:tabs>
              <w:rPr>
                <w:rFonts w:ascii="Verdana" w:hAnsi="Verdana" w:cstheme="minorHAnsi"/>
              </w:rPr>
            </w:pPr>
          </w:p>
          <w:p w14:paraId="36F02C02" w14:textId="77777777" w:rsidR="00C5117C" w:rsidRDefault="00C5117C" w:rsidP="00946049">
            <w:pPr>
              <w:tabs>
                <w:tab w:val="left" w:pos="1395"/>
              </w:tabs>
              <w:rPr>
                <w:rFonts w:ascii="Verdana" w:hAnsi="Verdana" w:cstheme="minorHAnsi"/>
              </w:rPr>
            </w:pPr>
          </w:p>
          <w:p w14:paraId="01B4BEE5" w14:textId="77777777" w:rsidR="00C5117C" w:rsidRDefault="00C5117C" w:rsidP="00946049">
            <w:pPr>
              <w:tabs>
                <w:tab w:val="left" w:pos="1395"/>
              </w:tabs>
              <w:rPr>
                <w:rFonts w:ascii="Verdana" w:hAnsi="Verdana" w:cstheme="minorHAnsi"/>
              </w:rPr>
            </w:pPr>
          </w:p>
          <w:p w14:paraId="045FB898" w14:textId="42879CD0" w:rsidR="00C5117C" w:rsidRDefault="00C5117C" w:rsidP="00946049">
            <w:pPr>
              <w:tabs>
                <w:tab w:val="left" w:pos="1395"/>
              </w:tabs>
              <w:rPr>
                <w:rFonts w:ascii="Verdana" w:hAnsi="Verdana" w:cstheme="minorHAnsi"/>
              </w:rPr>
            </w:pPr>
          </w:p>
          <w:p w14:paraId="6797B1ED" w14:textId="148B5896" w:rsidR="001E5932" w:rsidRDefault="001E5932" w:rsidP="00946049">
            <w:pPr>
              <w:tabs>
                <w:tab w:val="left" w:pos="1395"/>
              </w:tabs>
              <w:rPr>
                <w:rFonts w:ascii="Verdana" w:hAnsi="Verdana" w:cstheme="minorHAnsi"/>
              </w:rPr>
            </w:pPr>
          </w:p>
          <w:p w14:paraId="40D22884" w14:textId="7B863108" w:rsidR="001E5932" w:rsidRDefault="001E5932" w:rsidP="00946049">
            <w:pPr>
              <w:tabs>
                <w:tab w:val="left" w:pos="1395"/>
              </w:tabs>
              <w:rPr>
                <w:rFonts w:ascii="Verdana" w:hAnsi="Verdana" w:cstheme="minorHAnsi"/>
              </w:rPr>
            </w:pPr>
          </w:p>
          <w:p w14:paraId="6613FC5C" w14:textId="2872040E" w:rsidR="001E5932" w:rsidRDefault="001E5932" w:rsidP="00946049">
            <w:pPr>
              <w:tabs>
                <w:tab w:val="left" w:pos="1395"/>
              </w:tabs>
              <w:rPr>
                <w:rFonts w:ascii="Verdana" w:hAnsi="Verdana" w:cstheme="minorHAnsi"/>
              </w:rPr>
            </w:pPr>
          </w:p>
          <w:p w14:paraId="39124908" w14:textId="72489FE7" w:rsidR="001E5932" w:rsidRDefault="001E5932" w:rsidP="00946049">
            <w:pPr>
              <w:tabs>
                <w:tab w:val="left" w:pos="1395"/>
              </w:tabs>
              <w:rPr>
                <w:rFonts w:ascii="Verdana" w:hAnsi="Verdana" w:cstheme="minorHAnsi"/>
              </w:rPr>
            </w:pPr>
          </w:p>
          <w:p w14:paraId="672B4625" w14:textId="10DD0A92" w:rsidR="001E5932" w:rsidRDefault="001E5932" w:rsidP="00946049">
            <w:pPr>
              <w:tabs>
                <w:tab w:val="left" w:pos="1395"/>
              </w:tabs>
              <w:rPr>
                <w:rFonts w:ascii="Verdana" w:hAnsi="Verdana" w:cstheme="minorHAnsi"/>
              </w:rPr>
            </w:pPr>
          </w:p>
          <w:p w14:paraId="0AEB4128" w14:textId="33C4FAD2" w:rsidR="001E5932" w:rsidRDefault="001E5932" w:rsidP="00946049">
            <w:pPr>
              <w:tabs>
                <w:tab w:val="left" w:pos="1395"/>
              </w:tabs>
              <w:rPr>
                <w:rFonts w:ascii="Verdana" w:hAnsi="Verdana" w:cstheme="minorHAnsi"/>
              </w:rPr>
            </w:pPr>
          </w:p>
          <w:p w14:paraId="26D720D5" w14:textId="190B0437" w:rsidR="001E5932" w:rsidRDefault="001E5932" w:rsidP="00946049">
            <w:pPr>
              <w:tabs>
                <w:tab w:val="left" w:pos="1395"/>
              </w:tabs>
              <w:rPr>
                <w:rFonts w:ascii="Verdana" w:hAnsi="Verdana" w:cstheme="minorHAnsi"/>
              </w:rPr>
            </w:pPr>
          </w:p>
          <w:p w14:paraId="56AD6CA6" w14:textId="3D5B9D36" w:rsidR="001E5932" w:rsidRDefault="001E5932" w:rsidP="00946049">
            <w:pPr>
              <w:tabs>
                <w:tab w:val="left" w:pos="1395"/>
              </w:tabs>
              <w:rPr>
                <w:rFonts w:ascii="Verdana" w:hAnsi="Verdana" w:cstheme="minorHAnsi"/>
              </w:rPr>
            </w:pPr>
          </w:p>
          <w:p w14:paraId="7EAAE3C0" w14:textId="6E676F4D" w:rsidR="001E5932" w:rsidRDefault="001E5932" w:rsidP="00946049">
            <w:pPr>
              <w:tabs>
                <w:tab w:val="left" w:pos="1395"/>
              </w:tabs>
              <w:rPr>
                <w:rFonts w:ascii="Verdana" w:hAnsi="Verdana" w:cstheme="minorHAnsi"/>
              </w:rPr>
            </w:pPr>
          </w:p>
          <w:p w14:paraId="1125C666" w14:textId="7E64D11B" w:rsidR="001E5932" w:rsidRDefault="001E5932" w:rsidP="00946049">
            <w:pPr>
              <w:tabs>
                <w:tab w:val="left" w:pos="1395"/>
              </w:tabs>
              <w:rPr>
                <w:rFonts w:ascii="Verdana" w:hAnsi="Verdana" w:cstheme="minorHAnsi"/>
              </w:rPr>
            </w:pPr>
          </w:p>
          <w:p w14:paraId="7CB6E454" w14:textId="356DFDDC" w:rsidR="001E5932" w:rsidRDefault="001E5932" w:rsidP="00946049">
            <w:pPr>
              <w:tabs>
                <w:tab w:val="left" w:pos="1395"/>
              </w:tabs>
              <w:rPr>
                <w:rFonts w:ascii="Verdana" w:hAnsi="Verdana" w:cstheme="minorHAnsi"/>
              </w:rPr>
            </w:pPr>
          </w:p>
          <w:p w14:paraId="57B0BE22" w14:textId="3466EB3F" w:rsidR="001E5932" w:rsidRDefault="001E5932" w:rsidP="00946049">
            <w:pPr>
              <w:tabs>
                <w:tab w:val="left" w:pos="1395"/>
              </w:tabs>
              <w:rPr>
                <w:rFonts w:ascii="Verdana" w:hAnsi="Verdana" w:cstheme="minorHAnsi"/>
              </w:rPr>
            </w:pPr>
          </w:p>
          <w:p w14:paraId="6B5BAAD9" w14:textId="2B13F9B2" w:rsidR="001E5932" w:rsidRDefault="001E5932" w:rsidP="00946049">
            <w:pPr>
              <w:tabs>
                <w:tab w:val="left" w:pos="1395"/>
              </w:tabs>
              <w:rPr>
                <w:rFonts w:ascii="Verdana" w:hAnsi="Verdana" w:cstheme="minorHAnsi"/>
              </w:rPr>
            </w:pPr>
          </w:p>
          <w:p w14:paraId="385EF01D" w14:textId="6592F447" w:rsidR="001E5932" w:rsidRDefault="001E5932" w:rsidP="00946049">
            <w:pPr>
              <w:tabs>
                <w:tab w:val="left" w:pos="1395"/>
              </w:tabs>
              <w:rPr>
                <w:rFonts w:ascii="Verdana" w:hAnsi="Verdana" w:cstheme="minorHAnsi"/>
              </w:rPr>
            </w:pPr>
          </w:p>
          <w:p w14:paraId="51B2290D" w14:textId="7D1AA5F4" w:rsidR="001E5932" w:rsidRDefault="001E5932" w:rsidP="00946049">
            <w:pPr>
              <w:tabs>
                <w:tab w:val="left" w:pos="1395"/>
              </w:tabs>
              <w:rPr>
                <w:rFonts w:ascii="Verdana" w:hAnsi="Verdana" w:cstheme="minorHAnsi"/>
              </w:rPr>
            </w:pPr>
          </w:p>
          <w:p w14:paraId="025D81D9" w14:textId="5F325482" w:rsidR="001E5932" w:rsidRDefault="001E5932" w:rsidP="00946049">
            <w:pPr>
              <w:tabs>
                <w:tab w:val="left" w:pos="1395"/>
              </w:tabs>
              <w:rPr>
                <w:rFonts w:ascii="Verdana" w:hAnsi="Verdana" w:cstheme="minorHAnsi"/>
              </w:rPr>
            </w:pPr>
          </w:p>
          <w:p w14:paraId="28E0DBB1" w14:textId="38EFA20A" w:rsidR="001E5932" w:rsidRDefault="001E5932" w:rsidP="00946049">
            <w:pPr>
              <w:tabs>
                <w:tab w:val="left" w:pos="1395"/>
              </w:tabs>
              <w:rPr>
                <w:rFonts w:ascii="Verdana" w:hAnsi="Verdana" w:cstheme="minorHAnsi"/>
              </w:rPr>
            </w:pPr>
          </w:p>
          <w:p w14:paraId="0937EB95" w14:textId="2658801E" w:rsidR="00F87931" w:rsidRPr="00F87931" w:rsidRDefault="00F87931" w:rsidP="00946049">
            <w:pPr>
              <w:tabs>
                <w:tab w:val="left" w:pos="1395"/>
              </w:tabs>
              <w:rPr>
                <w:rFonts w:ascii="Verdana" w:hAnsi="Verdana" w:cstheme="minorHAnsi"/>
              </w:rPr>
            </w:pPr>
            <w:r>
              <w:rPr>
                <w:rFonts w:ascii="Verdana" w:hAnsi="Verdana" w:cstheme="minorHAnsi"/>
              </w:rPr>
              <w:t>Resolution</w:t>
            </w:r>
          </w:p>
        </w:tc>
        <w:tc>
          <w:tcPr>
            <w:tcW w:w="8271" w:type="dxa"/>
            <w:gridSpan w:val="2"/>
          </w:tcPr>
          <w:p w14:paraId="090BA988" w14:textId="6D79471F" w:rsidR="00605533" w:rsidRDefault="00F9263C" w:rsidP="00F9263C">
            <w:pPr>
              <w:jc w:val="both"/>
              <w:rPr>
                <w:rFonts w:ascii="Verdana" w:hAnsi="Verdana" w:cstheme="minorHAnsi"/>
                <w:b/>
                <w:bCs/>
                <w:lang w:val="en-US"/>
              </w:rPr>
            </w:pPr>
            <w:r w:rsidRPr="00F9263C">
              <w:rPr>
                <w:rFonts w:ascii="Verdana" w:hAnsi="Verdana" w:cstheme="minorHAnsi"/>
                <w:b/>
                <w:bCs/>
                <w:lang w:val="en-US"/>
              </w:rPr>
              <w:t>Audit of the Financial Statements (ISA 260) Report (including the Letter of Representation and Audit Opinion)</w:t>
            </w:r>
          </w:p>
          <w:p w14:paraId="4734E469" w14:textId="2B71853D" w:rsidR="00493B19" w:rsidRDefault="00493B19" w:rsidP="00F9263C">
            <w:pPr>
              <w:jc w:val="both"/>
              <w:rPr>
                <w:rFonts w:ascii="Verdana" w:hAnsi="Verdana"/>
              </w:rPr>
            </w:pPr>
            <w:r w:rsidRPr="00F87931">
              <w:rPr>
                <w:rFonts w:ascii="Verdana" w:hAnsi="Verdana" w:cstheme="minorHAnsi"/>
                <w:bCs/>
                <w:lang w:val="en-US"/>
              </w:rPr>
              <w:t xml:space="preserve">M. Jones </w:t>
            </w:r>
            <w:r w:rsidR="006E4B01">
              <w:rPr>
                <w:rFonts w:ascii="Verdana" w:hAnsi="Verdana" w:cstheme="minorHAnsi"/>
                <w:bCs/>
                <w:lang w:val="en-US"/>
              </w:rPr>
              <w:t xml:space="preserve">and A Veale </w:t>
            </w:r>
            <w:r w:rsidRPr="00F87931">
              <w:rPr>
                <w:rFonts w:ascii="Verdana" w:hAnsi="Verdana" w:cstheme="minorHAnsi"/>
                <w:bCs/>
                <w:lang w:val="en-US"/>
              </w:rPr>
              <w:t xml:space="preserve">presented the report and updated </w:t>
            </w:r>
            <w:r w:rsidRPr="00F87931">
              <w:rPr>
                <w:rFonts w:ascii="Verdana" w:hAnsi="Verdana"/>
              </w:rPr>
              <w:t>the Committee on auditing, certifying and reporting on Cwm Taf Morgannwg University Health Board’s financial statements for the</w:t>
            </w:r>
            <w:r w:rsidR="00F87931" w:rsidRPr="00F87931">
              <w:rPr>
                <w:rFonts w:ascii="Verdana" w:hAnsi="Verdana"/>
              </w:rPr>
              <w:t xml:space="preserve"> year ended 31 March 2024. </w:t>
            </w:r>
          </w:p>
          <w:p w14:paraId="1F322B8C" w14:textId="49D0820A" w:rsidR="008A3DF4" w:rsidRDefault="008A3DF4" w:rsidP="00F9263C">
            <w:pPr>
              <w:jc w:val="both"/>
              <w:rPr>
                <w:rFonts w:ascii="Verdana" w:hAnsi="Verdana"/>
              </w:rPr>
            </w:pPr>
          </w:p>
          <w:p w14:paraId="5F199D70" w14:textId="3E679B7A" w:rsidR="008A3DF4" w:rsidRDefault="008A3DF4" w:rsidP="00F9263C">
            <w:pPr>
              <w:jc w:val="both"/>
              <w:rPr>
                <w:rFonts w:ascii="Verdana" w:hAnsi="Verdana"/>
              </w:rPr>
            </w:pPr>
            <w:r>
              <w:rPr>
                <w:rFonts w:ascii="Verdana" w:hAnsi="Verdana"/>
              </w:rPr>
              <w:t xml:space="preserve">M. Jones highlighted the following key matters: </w:t>
            </w:r>
          </w:p>
          <w:p w14:paraId="27C47090" w14:textId="77777777" w:rsidR="008A3DF4" w:rsidRDefault="008A3DF4" w:rsidP="00F9263C">
            <w:pPr>
              <w:jc w:val="both"/>
              <w:rPr>
                <w:rFonts w:ascii="Verdana" w:hAnsi="Verdana"/>
              </w:rPr>
            </w:pPr>
          </w:p>
          <w:p w14:paraId="7ABEF646" w14:textId="77777777" w:rsidR="008A3DF4" w:rsidRDefault="008A3DF4" w:rsidP="00294EE7">
            <w:pPr>
              <w:pStyle w:val="ListParagraph"/>
              <w:numPr>
                <w:ilvl w:val="0"/>
                <w:numId w:val="25"/>
              </w:numPr>
              <w:ind w:left="357" w:hanging="357"/>
              <w:jc w:val="both"/>
              <w:rPr>
                <w:rFonts w:ascii="Verdana" w:hAnsi="Verdana" w:cs="Arial"/>
              </w:rPr>
            </w:pPr>
            <w:r w:rsidRPr="003B77F5">
              <w:rPr>
                <w:rFonts w:ascii="Verdana" w:hAnsi="Verdana" w:cs="Arial"/>
              </w:rPr>
              <w:t xml:space="preserve">Audit Wales’ Audit of Accounts Report sets out that it is proposing to give an unqualified true and fair opinion, </w:t>
            </w:r>
            <w:r>
              <w:rPr>
                <w:rFonts w:ascii="Verdana" w:hAnsi="Verdana" w:cs="Arial"/>
              </w:rPr>
              <w:t xml:space="preserve">however, </w:t>
            </w:r>
            <w:r w:rsidRPr="003B77F5">
              <w:rPr>
                <w:rFonts w:ascii="Verdana" w:hAnsi="Verdana" w:cs="Arial"/>
              </w:rPr>
              <w:t>a qualified regularity opinion on the accounts</w:t>
            </w:r>
            <w:r>
              <w:rPr>
                <w:rFonts w:ascii="Verdana" w:hAnsi="Verdana" w:cs="Arial"/>
              </w:rPr>
              <w:t>;</w:t>
            </w:r>
          </w:p>
          <w:p w14:paraId="0AFACD79" w14:textId="63701242" w:rsidR="008A3DF4" w:rsidRDefault="008A3DF4" w:rsidP="00294EE7">
            <w:pPr>
              <w:pStyle w:val="ListParagraph"/>
              <w:numPr>
                <w:ilvl w:val="0"/>
                <w:numId w:val="25"/>
              </w:numPr>
              <w:ind w:left="357" w:hanging="357"/>
              <w:jc w:val="both"/>
              <w:rPr>
                <w:rFonts w:ascii="Verdana" w:hAnsi="Verdana" w:cs="Arial"/>
              </w:rPr>
            </w:pPr>
            <w:r w:rsidRPr="003B77F5">
              <w:rPr>
                <w:rFonts w:ascii="Verdana" w:hAnsi="Verdana" w:cs="Arial"/>
              </w:rPr>
              <w:t>As previously highlighted to the Audit &amp; Risk committee the opinion in respect of regularity of expenditure is qualified because the Health Board did not meet its revenue resource allocation over the three-year period ending 31 March 2024, due to the reported deficit that occurred in 2022/23, which has led to an overspend over the three year period 2021/22 to 2023/24 of £24.2m</w:t>
            </w:r>
            <w:r>
              <w:rPr>
                <w:rFonts w:ascii="Verdana" w:hAnsi="Verdana" w:cs="Arial"/>
              </w:rPr>
              <w:t>;</w:t>
            </w:r>
          </w:p>
          <w:p w14:paraId="3AAF3A60" w14:textId="77777777" w:rsidR="008A3DF4" w:rsidRPr="003B77F5" w:rsidRDefault="008A3DF4" w:rsidP="00294EE7">
            <w:pPr>
              <w:pStyle w:val="ListParagraph"/>
              <w:numPr>
                <w:ilvl w:val="0"/>
                <w:numId w:val="25"/>
              </w:numPr>
              <w:ind w:left="357" w:hanging="357"/>
              <w:jc w:val="both"/>
              <w:rPr>
                <w:rFonts w:ascii="Verdana" w:hAnsi="Verdana" w:cs="Arial"/>
              </w:rPr>
            </w:pPr>
            <w:r w:rsidRPr="003B77F5">
              <w:rPr>
                <w:rFonts w:ascii="Verdana" w:hAnsi="Verdana" w:cs="Arial"/>
              </w:rPr>
              <w:t>Recognised the success of the audit</w:t>
            </w:r>
            <w:r>
              <w:rPr>
                <w:rFonts w:ascii="Verdana" w:hAnsi="Verdana" w:cs="Arial"/>
              </w:rPr>
              <w:t>, which is</w:t>
            </w:r>
            <w:r w:rsidRPr="003B77F5">
              <w:rPr>
                <w:rFonts w:ascii="Verdana" w:hAnsi="Verdana" w:cs="Arial"/>
              </w:rPr>
              <w:t xml:space="preserve"> </w:t>
            </w:r>
            <w:r>
              <w:rPr>
                <w:rFonts w:ascii="Verdana" w:hAnsi="Verdana"/>
              </w:rPr>
              <w:t>reflected in the low number of corrections in comparison to the size of the organisation;</w:t>
            </w:r>
          </w:p>
          <w:p w14:paraId="6F5F499E" w14:textId="77777777" w:rsidR="008A3DF4" w:rsidRPr="003B77F5" w:rsidRDefault="008A3DF4" w:rsidP="00294EE7">
            <w:pPr>
              <w:pStyle w:val="ListParagraph"/>
              <w:numPr>
                <w:ilvl w:val="0"/>
                <w:numId w:val="25"/>
              </w:numPr>
              <w:ind w:left="357" w:hanging="357"/>
              <w:jc w:val="both"/>
              <w:rPr>
                <w:rFonts w:ascii="Verdana" w:hAnsi="Verdana"/>
              </w:rPr>
            </w:pPr>
            <w:r>
              <w:rPr>
                <w:rFonts w:ascii="Verdana" w:hAnsi="Verdana" w:cs="Arial"/>
              </w:rPr>
              <w:t>Noted that f</w:t>
            </w:r>
            <w:r w:rsidRPr="003B77F5">
              <w:rPr>
                <w:rFonts w:ascii="Verdana" w:hAnsi="Verdana" w:cs="Arial"/>
              </w:rPr>
              <w:t>inal checks will be made on the morning of the 12</w:t>
            </w:r>
            <w:r w:rsidRPr="003B77F5">
              <w:rPr>
                <w:rFonts w:ascii="Verdana" w:hAnsi="Verdana" w:cs="Arial"/>
                <w:vertAlign w:val="superscript"/>
              </w:rPr>
              <w:t>th</w:t>
            </w:r>
            <w:r w:rsidRPr="003B77F5">
              <w:rPr>
                <w:rFonts w:ascii="Verdana" w:hAnsi="Verdana" w:cs="Arial"/>
              </w:rPr>
              <w:t xml:space="preserve"> July prior to certification by the Auditor G</w:t>
            </w:r>
            <w:r>
              <w:rPr>
                <w:rFonts w:ascii="Verdana" w:hAnsi="Verdana" w:cs="Arial"/>
              </w:rPr>
              <w:t>eneral;</w:t>
            </w:r>
          </w:p>
          <w:p w14:paraId="35981CF3" w14:textId="77777777" w:rsidR="008A3DF4" w:rsidRPr="002E2330" w:rsidRDefault="008A3DF4" w:rsidP="00294EE7">
            <w:pPr>
              <w:pStyle w:val="ListParagraph"/>
              <w:numPr>
                <w:ilvl w:val="0"/>
                <w:numId w:val="25"/>
              </w:numPr>
              <w:jc w:val="both"/>
              <w:rPr>
                <w:rFonts w:ascii="Verdana" w:hAnsi="Verdana"/>
              </w:rPr>
            </w:pPr>
            <w:r w:rsidRPr="003B77F5">
              <w:rPr>
                <w:rFonts w:ascii="Verdana" w:hAnsi="Verdana" w:cs="Arial"/>
              </w:rPr>
              <w:t>It is anticipated that the Annual Report and Accounts will then be laid by the Senedd either on the 12</w:t>
            </w:r>
            <w:r w:rsidRPr="003B77F5">
              <w:rPr>
                <w:rFonts w:ascii="Verdana" w:hAnsi="Verdana" w:cs="Arial"/>
                <w:vertAlign w:val="superscript"/>
              </w:rPr>
              <w:t>th</w:t>
            </w:r>
            <w:r w:rsidRPr="003B77F5">
              <w:rPr>
                <w:rFonts w:ascii="Verdana" w:hAnsi="Verdana" w:cs="Arial"/>
              </w:rPr>
              <w:t xml:space="preserve"> July or the 15</w:t>
            </w:r>
            <w:r w:rsidRPr="003B77F5">
              <w:rPr>
                <w:rFonts w:ascii="Verdana" w:hAnsi="Verdana" w:cs="Arial"/>
                <w:vertAlign w:val="superscript"/>
              </w:rPr>
              <w:t>th</w:t>
            </w:r>
            <w:r w:rsidRPr="003B77F5">
              <w:rPr>
                <w:rFonts w:ascii="Verdana" w:hAnsi="Verdana" w:cs="Arial"/>
              </w:rPr>
              <w:t xml:space="preserve"> July</w:t>
            </w:r>
            <w:r>
              <w:rPr>
                <w:rFonts w:ascii="Verdana" w:hAnsi="Verdana" w:cs="Arial"/>
              </w:rPr>
              <w:t>;</w:t>
            </w:r>
          </w:p>
          <w:p w14:paraId="47C7B212" w14:textId="3659EAE9" w:rsidR="00C5117C" w:rsidRPr="006E525D" w:rsidRDefault="00FD73ED" w:rsidP="00294EE7">
            <w:pPr>
              <w:pStyle w:val="ListParagraph"/>
              <w:numPr>
                <w:ilvl w:val="0"/>
                <w:numId w:val="25"/>
              </w:numPr>
              <w:jc w:val="both"/>
              <w:rPr>
                <w:rFonts w:ascii="Verdana" w:hAnsi="Verdana"/>
              </w:rPr>
            </w:pPr>
            <w:r>
              <w:rPr>
                <w:rFonts w:ascii="Verdana" w:hAnsi="Verdana" w:cs="Arial"/>
              </w:rPr>
              <w:t>T</w:t>
            </w:r>
            <w:r w:rsidR="008A3DF4">
              <w:rPr>
                <w:rFonts w:ascii="Verdana" w:hAnsi="Verdana" w:cs="Arial"/>
              </w:rPr>
              <w:t>he Annual Report and Accounts</w:t>
            </w:r>
            <w:r>
              <w:rPr>
                <w:rFonts w:ascii="Verdana" w:hAnsi="Verdana" w:cs="Arial"/>
              </w:rPr>
              <w:t xml:space="preserve"> will be submitted</w:t>
            </w:r>
            <w:r w:rsidR="008A3DF4">
              <w:rPr>
                <w:rFonts w:ascii="Verdana" w:hAnsi="Verdana" w:cs="Arial"/>
              </w:rPr>
              <w:t xml:space="preserve"> to Welsh Government no later than midday on the 15</w:t>
            </w:r>
            <w:r w:rsidR="008A3DF4" w:rsidRPr="002E2330">
              <w:rPr>
                <w:rFonts w:ascii="Verdana" w:hAnsi="Verdana" w:cs="Arial"/>
                <w:vertAlign w:val="superscript"/>
              </w:rPr>
              <w:t>th</w:t>
            </w:r>
            <w:r w:rsidR="006E525D">
              <w:rPr>
                <w:rFonts w:ascii="Verdana" w:hAnsi="Verdana" w:cs="Arial"/>
              </w:rPr>
              <w:t xml:space="preserve"> July 2024;</w:t>
            </w:r>
          </w:p>
          <w:p w14:paraId="7A6BCB11" w14:textId="737D60BF" w:rsidR="006E525D" w:rsidRDefault="006E525D" w:rsidP="00294EE7">
            <w:pPr>
              <w:pStyle w:val="ListParagraph"/>
              <w:ind w:left="360"/>
              <w:jc w:val="both"/>
              <w:rPr>
                <w:rFonts w:ascii="Verdana" w:hAnsi="Verdana" w:cs="Arial"/>
              </w:rPr>
            </w:pPr>
          </w:p>
          <w:p w14:paraId="6154012D" w14:textId="3295CE34" w:rsidR="00C5117C" w:rsidRPr="00F87931" w:rsidRDefault="006E525D" w:rsidP="00294EE7">
            <w:pPr>
              <w:pStyle w:val="ListParagraph"/>
              <w:ind w:left="0"/>
              <w:jc w:val="both"/>
              <w:rPr>
                <w:rFonts w:ascii="Verdana" w:hAnsi="Verdana"/>
              </w:rPr>
            </w:pPr>
            <w:r>
              <w:rPr>
                <w:rFonts w:ascii="Verdana" w:hAnsi="Verdana" w:cs="Arial"/>
              </w:rPr>
              <w:t xml:space="preserve">A Veale extended his thanks to the Finance Teams of both the Health Board and </w:t>
            </w:r>
            <w:r w:rsidR="00FD73ED">
              <w:rPr>
                <w:rFonts w:ascii="Verdana" w:hAnsi="Verdana" w:cs="Arial"/>
              </w:rPr>
              <w:t>the JCC</w:t>
            </w:r>
            <w:r>
              <w:rPr>
                <w:rFonts w:ascii="Verdana" w:hAnsi="Verdana" w:cs="Arial"/>
              </w:rPr>
              <w:t xml:space="preserve"> for producing the accounts in such a short time frame.  He also thanked the Corporate Governance team for their assistance in supporting and pulling everything together. </w:t>
            </w:r>
          </w:p>
          <w:p w14:paraId="66D7CAED" w14:textId="66E0AD44" w:rsidR="00F87931" w:rsidRDefault="00F87931" w:rsidP="00F9263C">
            <w:pPr>
              <w:jc w:val="both"/>
              <w:rPr>
                <w:color w:val="515253"/>
                <w:sz w:val="20"/>
                <w:szCs w:val="20"/>
              </w:rPr>
            </w:pPr>
          </w:p>
          <w:p w14:paraId="54640542" w14:textId="6C8B463A" w:rsidR="00F87931" w:rsidRPr="00493B19" w:rsidRDefault="00F87931" w:rsidP="00F9263C">
            <w:pPr>
              <w:jc w:val="both"/>
              <w:rPr>
                <w:rFonts w:ascii="Verdana" w:hAnsi="Verdana" w:cstheme="minorHAnsi"/>
                <w:bCs/>
                <w:lang w:val="en-US"/>
              </w:rPr>
            </w:pPr>
            <w:r>
              <w:rPr>
                <w:rFonts w:ascii="Verdana" w:hAnsi="Verdana" w:cstheme="minorHAnsi"/>
                <w:bCs/>
                <w:lang w:val="en-US"/>
              </w:rPr>
              <w:t xml:space="preserve">The report was </w:t>
            </w:r>
            <w:r w:rsidRPr="00F87931">
              <w:rPr>
                <w:rFonts w:ascii="Verdana" w:hAnsi="Verdana" w:cstheme="minorHAnsi"/>
                <w:b/>
                <w:bCs/>
                <w:lang w:val="en-US"/>
              </w:rPr>
              <w:t>NOTED</w:t>
            </w:r>
            <w:r>
              <w:rPr>
                <w:rFonts w:ascii="Verdana" w:hAnsi="Verdana" w:cstheme="minorHAnsi"/>
                <w:bCs/>
                <w:lang w:val="en-US"/>
              </w:rPr>
              <w:t xml:space="preserve">. </w:t>
            </w:r>
          </w:p>
          <w:p w14:paraId="415563D5" w14:textId="4F12386E" w:rsidR="00F9263C" w:rsidRPr="00F9263C" w:rsidRDefault="00F9263C" w:rsidP="00F9263C">
            <w:pPr>
              <w:jc w:val="both"/>
              <w:rPr>
                <w:rFonts w:ascii="Verdana" w:hAnsi="Verdana" w:cstheme="minorHAnsi"/>
                <w:b/>
                <w:bCs/>
                <w:lang w:val="en-US"/>
              </w:rPr>
            </w:pPr>
          </w:p>
        </w:tc>
      </w:tr>
      <w:tr w:rsidR="00577EBD" w:rsidRPr="00BE64D1" w14:paraId="47AFA9A9" w14:textId="77777777" w:rsidTr="00F9263C">
        <w:tc>
          <w:tcPr>
            <w:tcW w:w="1368" w:type="dxa"/>
          </w:tcPr>
          <w:p w14:paraId="2C4AA21F" w14:textId="43DBADE3" w:rsidR="00577EBD" w:rsidRPr="00F9263C" w:rsidRDefault="00F9263C" w:rsidP="00946049">
            <w:pPr>
              <w:tabs>
                <w:tab w:val="left" w:pos="1395"/>
              </w:tabs>
              <w:rPr>
                <w:rFonts w:ascii="Verdana" w:hAnsi="Verdana" w:cstheme="minorHAnsi"/>
                <w:b/>
              </w:rPr>
            </w:pPr>
            <w:r w:rsidRPr="00F9263C">
              <w:rPr>
                <w:rFonts w:ascii="Verdana" w:hAnsi="Verdana" w:cstheme="minorHAnsi"/>
                <w:b/>
              </w:rPr>
              <w:lastRenderedPageBreak/>
              <w:t>3.</w:t>
            </w:r>
          </w:p>
        </w:tc>
        <w:tc>
          <w:tcPr>
            <w:tcW w:w="8271" w:type="dxa"/>
            <w:gridSpan w:val="2"/>
          </w:tcPr>
          <w:p w14:paraId="313E90E2" w14:textId="6FD91656" w:rsidR="00BD5AF5" w:rsidRDefault="00F9263C" w:rsidP="00946049">
            <w:pPr>
              <w:jc w:val="both"/>
              <w:rPr>
                <w:rFonts w:ascii="Verdana" w:hAnsi="Verdana" w:cstheme="minorHAnsi"/>
                <w:b/>
                <w:bCs/>
                <w:lang w:val="en-US"/>
              </w:rPr>
            </w:pPr>
            <w:r w:rsidRPr="00F9263C">
              <w:rPr>
                <w:rFonts w:ascii="Verdana" w:hAnsi="Verdana" w:cstheme="minorHAnsi"/>
                <w:b/>
                <w:bCs/>
                <w:lang w:val="en-US"/>
              </w:rPr>
              <w:t xml:space="preserve">ANY OTHER BUSINESS </w:t>
            </w:r>
          </w:p>
          <w:p w14:paraId="763AC964" w14:textId="02D35368" w:rsidR="001E5932" w:rsidRPr="001E5932" w:rsidRDefault="001E5932" w:rsidP="00946049">
            <w:pPr>
              <w:jc w:val="both"/>
              <w:rPr>
                <w:rFonts w:ascii="Verdana" w:hAnsi="Verdana" w:cstheme="minorHAnsi"/>
                <w:bCs/>
                <w:lang w:val="en-US"/>
              </w:rPr>
            </w:pPr>
            <w:r>
              <w:rPr>
                <w:rFonts w:ascii="Verdana" w:hAnsi="Verdana" w:cstheme="minorHAnsi"/>
                <w:bCs/>
                <w:lang w:val="en-US"/>
              </w:rPr>
              <w:t xml:space="preserve">There was no other business to report. </w:t>
            </w:r>
          </w:p>
          <w:p w14:paraId="463A5A86" w14:textId="0C123316" w:rsidR="00BD5AF5" w:rsidRPr="00F9263C" w:rsidRDefault="00BD5AF5" w:rsidP="00946049">
            <w:pPr>
              <w:jc w:val="both"/>
              <w:rPr>
                <w:rFonts w:ascii="Verdana" w:hAnsi="Verdana" w:cstheme="minorHAnsi"/>
                <w:bCs/>
                <w:lang w:val="en-US"/>
              </w:rPr>
            </w:pPr>
          </w:p>
        </w:tc>
      </w:tr>
      <w:tr w:rsidR="00946049" w:rsidRPr="00BE64D1" w14:paraId="2DD47C4C" w14:textId="77777777" w:rsidTr="00F9263C">
        <w:trPr>
          <w:trHeight w:val="880"/>
        </w:trPr>
        <w:tc>
          <w:tcPr>
            <w:tcW w:w="1368" w:type="dxa"/>
          </w:tcPr>
          <w:p w14:paraId="19F1408C" w14:textId="26DAE8A8" w:rsidR="00946049" w:rsidRPr="00F9263C" w:rsidRDefault="00F9263C" w:rsidP="00946049">
            <w:pPr>
              <w:tabs>
                <w:tab w:val="left" w:pos="1395"/>
              </w:tabs>
              <w:rPr>
                <w:rFonts w:ascii="Verdana" w:hAnsi="Verdana" w:cstheme="minorHAnsi"/>
                <w:b/>
              </w:rPr>
            </w:pPr>
            <w:r w:rsidRPr="00F9263C">
              <w:rPr>
                <w:rFonts w:ascii="Verdana" w:hAnsi="Verdana" w:cstheme="minorHAnsi"/>
                <w:b/>
              </w:rPr>
              <w:t>4.</w:t>
            </w:r>
          </w:p>
          <w:p w14:paraId="5F7D3AB8" w14:textId="04A1E6CC" w:rsidR="00946049" w:rsidRPr="00F9263C" w:rsidRDefault="00946049" w:rsidP="00946049">
            <w:pPr>
              <w:tabs>
                <w:tab w:val="left" w:pos="1395"/>
              </w:tabs>
              <w:rPr>
                <w:rFonts w:ascii="Verdana" w:hAnsi="Verdana" w:cstheme="minorHAnsi"/>
                <w:b/>
              </w:rPr>
            </w:pPr>
          </w:p>
        </w:tc>
        <w:tc>
          <w:tcPr>
            <w:tcW w:w="8271" w:type="dxa"/>
            <w:gridSpan w:val="2"/>
          </w:tcPr>
          <w:p w14:paraId="030B79B9" w14:textId="77777777" w:rsidR="00946049" w:rsidRPr="00F9263C" w:rsidRDefault="00F9263C" w:rsidP="00F9263C">
            <w:pPr>
              <w:jc w:val="both"/>
              <w:rPr>
                <w:rFonts w:ascii="Verdana" w:hAnsi="Verdana" w:cstheme="minorHAnsi"/>
                <w:b/>
                <w:bCs/>
                <w:lang w:val="en-US"/>
              </w:rPr>
            </w:pPr>
            <w:r w:rsidRPr="00F9263C">
              <w:rPr>
                <w:rFonts w:ascii="Verdana" w:hAnsi="Verdana" w:cstheme="minorHAnsi"/>
                <w:b/>
                <w:bCs/>
                <w:lang w:val="en-US"/>
              </w:rPr>
              <w:t xml:space="preserve">DATE AND TIME OF NEXT MEETING </w:t>
            </w:r>
          </w:p>
          <w:p w14:paraId="1C7B0C32" w14:textId="77777777" w:rsidR="00F9263C" w:rsidRPr="00F9263C" w:rsidRDefault="00F9263C" w:rsidP="00F9263C">
            <w:pPr>
              <w:jc w:val="both"/>
              <w:rPr>
                <w:rFonts w:ascii="Verdana" w:hAnsi="Verdana" w:cstheme="minorHAnsi"/>
                <w:b/>
                <w:bCs/>
                <w:lang w:val="en-US"/>
              </w:rPr>
            </w:pPr>
          </w:p>
          <w:p w14:paraId="62428AD2" w14:textId="3AEBE92E" w:rsidR="00F9263C" w:rsidRPr="00F9263C" w:rsidRDefault="00F9263C" w:rsidP="00F9263C">
            <w:pPr>
              <w:jc w:val="both"/>
              <w:rPr>
                <w:rFonts w:ascii="Verdana" w:hAnsi="Verdana" w:cstheme="minorHAnsi"/>
                <w:bCs/>
                <w:lang w:val="en-US"/>
              </w:rPr>
            </w:pPr>
            <w:r w:rsidRPr="00F9263C">
              <w:rPr>
                <w:rFonts w:ascii="Verdana" w:hAnsi="Verdana" w:cstheme="minorHAnsi"/>
                <w:bCs/>
                <w:lang w:val="en-US"/>
              </w:rPr>
              <w:t xml:space="preserve">15 August 2024 at 10:30 AM </w:t>
            </w:r>
          </w:p>
        </w:tc>
      </w:tr>
    </w:tbl>
    <w:p w14:paraId="41724613" w14:textId="77777777" w:rsidR="000A6FC9" w:rsidRPr="00325B00" w:rsidRDefault="000A6FC9" w:rsidP="006E525D">
      <w:pPr>
        <w:tabs>
          <w:tab w:val="left" w:pos="3825"/>
        </w:tabs>
        <w:rPr>
          <w:rFonts w:ascii="Verdana" w:hAnsi="Verdana" w:cstheme="minorHAnsi"/>
          <w:sz w:val="24"/>
          <w:szCs w:val="24"/>
        </w:rPr>
      </w:pPr>
    </w:p>
    <w:sectPr w:rsidR="000A6FC9" w:rsidRPr="00325B00" w:rsidSect="00BE64D1">
      <w:headerReference w:type="default" r:id="rId10"/>
      <w:footerReference w:type="default" r:id="rId11"/>
      <w:pgSz w:w="11906" w:h="16838"/>
      <w:pgMar w:top="1440" w:right="1440" w:bottom="1440" w:left="1440" w:header="62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95DAF6" w14:textId="77777777" w:rsidR="00102A88" w:rsidRDefault="00102A88" w:rsidP="0061405A">
      <w:pPr>
        <w:spacing w:after="0" w:line="240" w:lineRule="auto"/>
      </w:pPr>
      <w:r>
        <w:separator/>
      </w:r>
    </w:p>
  </w:endnote>
  <w:endnote w:type="continuationSeparator" w:id="0">
    <w:p w14:paraId="6943CCC0" w14:textId="77777777" w:rsidR="00102A88" w:rsidRDefault="00102A88"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E8FF1" w14:textId="77777777" w:rsidR="00102A88" w:rsidRDefault="00102A88"/>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102A88" w:rsidRPr="00E36D42" w14:paraId="617DE5BF" w14:textId="77777777" w:rsidTr="00C50E2D">
      <w:trPr>
        <w:cantSplit/>
        <w:trHeight w:val="1134"/>
        <w:jc w:val="center"/>
      </w:trPr>
      <w:tc>
        <w:tcPr>
          <w:tcW w:w="4112" w:type="dxa"/>
          <w:vAlign w:val="center"/>
        </w:tcPr>
        <w:p w14:paraId="138B147A" w14:textId="38D3CEDD" w:rsidR="00102A88" w:rsidRDefault="002C2F23" w:rsidP="00BF0EC4">
          <w:pPr>
            <w:pStyle w:val="Footer"/>
            <w:ind w:left="22" w:firstLine="157"/>
            <w:jc w:val="both"/>
            <w:rPr>
              <w:rFonts w:ascii="Verdana" w:hAnsi="Verdana"/>
              <w:sz w:val="20"/>
            </w:rPr>
          </w:pPr>
          <w:r>
            <w:rPr>
              <w:rFonts w:ascii="Verdana" w:hAnsi="Verdana"/>
              <w:sz w:val="20"/>
            </w:rPr>
            <w:t>C</w:t>
          </w:r>
          <w:r w:rsidR="00102A88" w:rsidRPr="00E36D42">
            <w:rPr>
              <w:rFonts w:ascii="Verdana" w:hAnsi="Verdana"/>
              <w:sz w:val="20"/>
            </w:rPr>
            <w:t xml:space="preserve">onfirmed Minutes of the CTMUHB </w:t>
          </w:r>
          <w:r w:rsidR="00102A88">
            <w:rPr>
              <w:rFonts w:ascii="Verdana" w:hAnsi="Verdana"/>
              <w:sz w:val="20"/>
            </w:rPr>
            <w:t xml:space="preserve">  </w:t>
          </w:r>
        </w:p>
        <w:p w14:paraId="1A74CF1E" w14:textId="7B29EA2D" w:rsidR="00102A88" w:rsidRPr="00E36D42" w:rsidRDefault="00F9263C" w:rsidP="00F9263C">
          <w:pPr>
            <w:pStyle w:val="Footer"/>
            <w:ind w:left="172"/>
            <w:jc w:val="both"/>
            <w:rPr>
              <w:rFonts w:ascii="Verdana" w:hAnsi="Verdana"/>
              <w:sz w:val="20"/>
            </w:rPr>
          </w:pPr>
          <w:r>
            <w:rPr>
              <w:rFonts w:ascii="Verdana" w:hAnsi="Verdana"/>
              <w:sz w:val="20"/>
            </w:rPr>
            <w:t xml:space="preserve">Extra Ordinary Audit &amp; Risk </w:t>
          </w:r>
          <w:r w:rsidR="00102A88">
            <w:rPr>
              <w:rFonts w:ascii="Verdana" w:hAnsi="Verdana"/>
              <w:sz w:val="20"/>
            </w:rPr>
            <w:t xml:space="preserve">Committee Meeting </w:t>
          </w:r>
          <w:r>
            <w:rPr>
              <w:rFonts w:ascii="Verdana" w:hAnsi="Verdana"/>
              <w:sz w:val="20"/>
            </w:rPr>
            <w:t xml:space="preserve">10 July 2024 </w:t>
          </w:r>
        </w:p>
      </w:tc>
      <w:tc>
        <w:tcPr>
          <w:tcW w:w="2829" w:type="dxa"/>
          <w:vAlign w:val="center"/>
        </w:tcPr>
        <w:p w14:paraId="0E3A7F14" w14:textId="6B7BBFEF" w:rsidR="00102A88" w:rsidRPr="00E36D42" w:rsidRDefault="00102A88"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294EE7">
            <w:rPr>
              <w:rFonts w:ascii="Verdana" w:hAnsi="Verdana"/>
              <w:bCs/>
              <w:noProof/>
              <w:sz w:val="20"/>
            </w:rPr>
            <w:t>6</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294EE7">
            <w:rPr>
              <w:rFonts w:ascii="Verdana" w:hAnsi="Verdana"/>
              <w:bCs/>
              <w:noProof/>
              <w:sz w:val="20"/>
            </w:rPr>
            <w:t>6</w:t>
          </w:r>
          <w:r w:rsidRPr="00E36D42">
            <w:rPr>
              <w:rFonts w:ascii="Verdana" w:hAnsi="Verdana"/>
              <w:bCs/>
              <w:sz w:val="20"/>
            </w:rPr>
            <w:fldChar w:fldCharType="end"/>
          </w:r>
        </w:p>
      </w:tc>
      <w:tc>
        <w:tcPr>
          <w:tcW w:w="3833" w:type="dxa"/>
          <w:vAlign w:val="center"/>
        </w:tcPr>
        <w:p w14:paraId="3A377D9A" w14:textId="77777777" w:rsidR="00102A88" w:rsidRDefault="00102A88" w:rsidP="00BF0EC4">
          <w:pPr>
            <w:pStyle w:val="Footer"/>
            <w:jc w:val="right"/>
            <w:rPr>
              <w:rFonts w:ascii="Verdana" w:hAnsi="Verdana"/>
              <w:sz w:val="20"/>
            </w:rPr>
          </w:pPr>
          <w:r>
            <w:rPr>
              <w:rFonts w:ascii="Verdana" w:hAnsi="Verdana"/>
              <w:sz w:val="20"/>
            </w:rPr>
            <w:t xml:space="preserve">Audit &amp; Risk Committee </w:t>
          </w:r>
        </w:p>
        <w:p w14:paraId="7529D92F" w14:textId="66D2F883" w:rsidR="00102A88" w:rsidRPr="00E36D42" w:rsidRDefault="00F9263C" w:rsidP="00BF0EC4">
          <w:pPr>
            <w:pStyle w:val="Footer"/>
            <w:jc w:val="right"/>
            <w:rPr>
              <w:rFonts w:ascii="Verdana" w:hAnsi="Verdana"/>
              <w:sz w:val="20"/>
            </w:rPr>
          </w:pPr>
          <w:r>
            <w:rPr>
              <w:rFonts w:ascii="Verdana" w:hAnsi="Verdana"/>
              <w:sz w:val="20"/>
            </w:rPr>
            <w:t xml:space="preserve">15 August </w:t>
          </w:r>
          <w:r w:rsidR="00102A88">
            <w:rPr>
              <w:rFonts w:ascii="Verdana" w:hAnsi="Verdana"/>
              <w:sz w:val="20"/>
            </w:rPr>
            <w:t xml:space="preserve">2024 </w:t>
          </w:r>
        </w:p>
      </w:tc>
    </w:tr>
  </w:tbl>
  <w:p w14:paraId="35E3AC06" w14:textId="77777777" w:rsidR="00102A88" w:rsidRDefault="00102A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F4B4BA" w14:textId="77777777" w:rsidR="00102A88" w:rsidRDefault="00102A88" w:rsidP="0061405A">
      <w:pPr>
        <w:spacing w:after="0" w:line="240" w:lineRule="auto"/>
      </w:pPr>
      <w:r>
        <w:separator/>
      </w:r>
    </w:p>
  </w:footnote>
  <w:footnote w:type="continuationSeparator" w:id="0">
    <w:p w14:paraId="56BF3E30" w14:textId="77777777" w:rsidR="00102A88" w:rsidRDefault="00102A88"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2A182" w14:textId="77777777" w:rsidR="00102A88" w:rsidRDefault="00102A88"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302657D"/>
    <w:multiLevelType w:val="hybridMultilevel"/>
    <w:tmpl w:val="5FD01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C906B78"/>
    <w:multiLevelType w:val="hybridMultilevel"/>
    <w:tmpl w:val="DB96B06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6029AE"/>
    <w:multiLevelType w:val="hybridMultilevel"/>
    <w:tmpl w:val="892852CE"/>
    <w:lvl w:ilvl="0" w:tplc="8CD8DA70">
      <w:start w:val="1"/>
      <w:numFmt w:val="upp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F44A5F"/>
    <w:multiLevelType w:val="hybridMultilevel"/>
    <w:tmpl w:val="60DAE7C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B22F7A"/>
    <w:multiLevelType w:val="hybridMultilevel"/>
    <w:tmpl w:val="6ED0B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720336"/>
    <w:multiLevelType w:val="hybridMultilevel"/>
    <w:tmpl w:val="CCE2B1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8980744"/>
    <w:multiLevelType w:val="hybridMultilevel"/>
    <w:tmpl w:val="D02A7D7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7D3D84"/>
    <w:multiLevelType w:val="hybridMultilevel"/>
    <w:tmpl w:val="225C6D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38E09D6"/>
    <w:multiLevelType w:val="hybridMultilevel"/>
    <w:tmpl w:val="0DD61BE8"/>
    <w:lvl w:ilvl="0" w:tplc="C010C46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C8600F"/>
    <w:multiLevelType w:val="hybridMultilevel"/>
    <w:tmpl w:val="C0E22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3232A1"/>
    <w:multiLevelType w:val="hybridMultilevel"/>
    <w:tmpl w:val="FE082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A649F8"/>
    <w:multiLevelType w:val="hybridMultilevel"/>
    <w:tmpl w:val="92DC6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137EC4"/>
    <w:multiLevelType w:val="hybridMultilevel"/>
    <w:tmpl w:val="06FC5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8E2015B"/>
    <w:multiLevelType w:val="hybridMultilevel"/>
    <w:tmpl w:val="E60AC45C"/>
    <w:lvl w:ilvl="0" w:tplc="4346444E">
      <w:start w:val="19"/>
      <w:numFmt w:val="bullet"/>
      <w:lvlText w:val="-"/>
      <w:lvlJc w:val="left"/>
      <w:pPr>
        <w:ind w:left="435" w:hanging="360"/>
      </w:pPr>
      <w:rPr>
        <w:rFonts w:ascii="Verdana" w:eastAsiaTheme="minorHAnsi" w:hAnsi="Verdana" w:cstheme="minorBidi"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0" w15:restartNumberingAfterBreak="0">
    <w:nsid w:val="6CED0949"/>
    <w:multiLevelType w:val="hybridMultilevel"/>
    <w:tmpl w:val="C6E6F638"/>
    <w:lvl w:ilvl="0" w:tplc="7EEA46F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E015E8E"/>
    <w:multiLevelType w:val="hybridMultilevel"/>
    <w:tmpl w:val="F5D20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452129"/>
    <w:multiLevelType w:val="hybridMultilevel"/>
    <w:tmpl w:val="A9C0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102A22"/>
    <w:multiLevelType w:val="hybridMultilevel"/>
    <w:tmpl w:val="4C64F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25" w15:restartNumberingAfterBreak="0">
    <w:nsid w:val="7B732BEF"/>
    <w:multiLevelType w:val="hybridMultilevel"/>
    <w:tmpl w:val="4D2C16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6419885">
    <w:abstractNumId w:val="12"/>
  </w:num>
  <w:num w:numId="2" w16cid:durableId="954170515">
    <w:abstractNumId w:val="9"/>
  </w:num>
  <w:num w:numId="3" w16cid:durableId="1524436700">
    <w:abstractNumId w:val="15"/>
  </w:num>
  <w:num w:numId="4" w16cid:durableId="1333989717">
    <w:abstractNumId w:val="0"/>
  </w:num>
  <w:num w:numId="5" w16cid:durableId="1111586742">
    <w:abstractNumId w:val="13"/>
  </w:num>
  <w:num w:numId="6" w16cid:durableId="1445616938">
    <w:abstractNumId w:val="6"/>
  </w:num>
  <w:num w:numId="7" w16cid:durableId="73744803">
    <w:abstractNumId w:val="22"/>
  </w:num>
  <w:num w:numId="8" w16cid:durableId="716853697">
    <w:abstractNumId w:val="24"/>
  </w:num>
  <w:num w:numId="9" w16cid:durableId="2096899225">
    <w:abstractNumId w:val="20"/>
  </w:num>
  <w:num w:numId="10" w16cid:durableId="996104487">
    <w:abstractNumId w:val="25"/>
  </w:num>
  <w:num w:numId="11" w16cid:durableId="1795828036">
    <w:abstractNumId w:val="1"/>
  </w:num>
  <w:num w:numId="12" w16cid:durableId="1648433611">
    <w:abstractNumId w:val="14"/>
  </w:num>
  <w:num w:numId="13" w16cid:durableId="994382489">
    <w:abstractNumId w:val="11"/>
  </w:num>
  <w:num w:numId="14" w16cid:durableId="616254008">
    <w:abstractNumId w:val="10"/>
  </w:num>
  <w:num w:numId="15" w16cid:durableId="262616875">
    <w:abstractNumId w:val="2"/>
  </w:num>
  <w:num w:numId="16" w16cid:durableId="1998532468">
    <w:abstractNumId w:val="18"/>
  </w:num>
  <w:num w:numId="17" w16cid:durableId="730467733">
    <w:abstractNumId w:val="23"/>
  </w:num>
  <w:num w:numId="18" w16cid:durableId="1166480921">
    <w:abstractNumId w:val="8"/>
  </w:num>
  <w:num w:numId="19" w16cid:durableId="681475190">
    <w:abstractNumId w:val="19"/>
  </w:num>
  <w:num w:numId="20" w16cid:durableId="186718956">
    <w:abstractNumId w:val="21"/>
  </w:num>
  <w:num w:numId="21" w16cid:durableId="583222375">
    <w:abstractNumId w:val="16"/>
  </w:num>
  <w:num w:numId="22" w16cid:durableId="1549954530">
    <w:abstractNumId w:val="17"/>
  </w:num>
  <w:num w:numId="23" w16cid:durableId="1942060782">
    <w:abstractNumId w:val="5"/>
  </w:num>
  <w:num w:numId="24" w16cid:durableId="1847940982">
    <w:abstractNumId w:val="3"/>
  </w:num>
  <w:num w:numId="25" w16cid:durableId="1156846798">
    <w:abstractNumId w:val="7"/>
  </w:num>
  <w:num w:numId="26" w16cid:durableId="170127355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05A"/>
    <w:rsid w:val="000053A6"/>
    <w:rsid w:val="000070FC"/>
    <w:rsid w:val="00011EB5"/>
    <w:rsid w:val="00012071"/>
    <w:rsid w:val="000123B5"/>
    <w:rsid w:val="00013B65"/>
    <w:rsid w:val="00022185"/>
    <w:rsid w:val="0002484C"/>
    <w:rsid w:val="00042A8B"/>
    <w:rsid w:val="00055149"/>
    <w:rsid w:val="000553E1"/>
    <w:rsid w:val="00057762"/>
    <w:rsid w:val="0006129D"/>
    <w:rsid w:val="0006252A"/>
    <w:rsid w:val="00067504"/>
    <w:rsid w:val="000721F8"/>
    <w:rsid w:val="00072802"/>
    <w:rsid w:val="00096907"/>
    <w:rsid w:val="00097178"/>
    <w:rsid w:val="000978BB"/>
    <w:rsid w:val="000A6FC9"/>
    <w:rsid w:val="000D5C65"/>
    <w:rsid w:val="000E075F"/>
    <w:rsid w:val="000F3CA0"/>
    <w:rsid w:val="000F5DAA"/>
    <w:rsid w:val="000F6C28"/>
    <w:rsid w:val="00102A88"/>
    <w:rsid w:val="00110ECF"/>
    <w:rsid w:val="001305E5"/>
    <w:rsid w:val="00132651"/>
    <w:rsid w:val="00132A69"/>
    <w:rsid w:val="00135D11"/>
    <w:rsid w:val="00166834"/>
    <w:rsid w:val="00167228"/>
    <w:rsid w:val="00171139"/>
    <w:rsid w:val="001724DB"/>
    <w:rsid w:val="001957E0"/>
    <w:rsid w:val="001A2632"/>
    <w:rsid w:val="001A2E1D"/>
    <w:rsid w:val="001A7147"/>
    <w:rsid w:val="001B1A4F"/>
    <w:rsid w:val="001C1C7A"/>
    <w:rsid w:val="001C33E8"/>
    <w:rsid w:val="001D0355"/>
    <w:rsid w:val="001D30D0"/>
    <w:rsid w:val="001D47BA"/>
    <w:rsid w:val="001D6764"/>
    <w:rsid w:val="001E2608"/>
    <w:rsid w:val="001E5932"/>
    <w:rsid w:val="00202D9E"/>
    <w:rsid w:val="00212546"/>
    <w:rsid w:val="002230E2"/>
    <w:rsid w:val="00223E1C"/>
    <w:rsid w:val="00242CD2"/>
    <w:rsid w:val="0025100C"/>
    <w:rsid w:val="00253386"/>
    <w:rsid w:val="00253625"/>
    <w:rsid w:val="00253ACD"/>
    <w:rsid w:val="00260B25"/>
    <w:rsid w:val="00263CF0"/>
    <w:rsid w:val="002663A7"/>
    <w:rsid w:val="00284ECD"/>
    <w:rsid w:val="00294EE7"/>
    <w:rsid w:val="002A545A"/>
    <w:rsid w:val="002A767D"/>
    <w:rsid w:val="002B053D"/>
    <w:rsid w:val="002B7FE2"/>
    <w:rsid w:val="002C2F23"/>
    <w:rsid w:val="002C3665"/>
    <w:rsid w:val="002C423C"/>
    <w:rsid w:val="002C7315"/>
    <w:rsid w:val="002D68D2"/>
    <w:rsid w:val="002E3C12"/>
    <w:rsid w:val="003206C9"/>
    <w:rsid w:val="00325B00"/>
    <w:rsid w:val="00333C27"/>
    <w:rsid w:val="0034331F"/>
    <w:rsid w:val="003668D0"/>
    <w:rsid w:val="0038117F"/>
    <w:rsid w:val="003D2C69"/>
    <w:rsid w:val="003D426E"/>
    <w:rsid w:val="003D670D"/>
    <w:rsid w:val="003E5071"/>
    <w:rsid w:val="003E7E6D"/>
    <w:rsid w:val="003F4689"/>
    <w:rsid w:val="00432DCD"/>
    <w:rsid w:val="004501F9"/>
    <w:rsid w:val="00452EA2"/>
    <w:rsid w:val="00453392"/>
    <w:rsid w:val="00453C44"/>
    <w:rsid w:val="00493B19"/>
    <w:rsid w:val="004979B3"/>
    <w:rsid w:val="004A55A7"/>
    <w:rsid w:val="004A68DC"/>
    <w:rsid w:val="004B0B95"/>
    <w:rsid w:val="004C4138"/>
    <w:rsid w:val="004E2411"/>
    <w:rsid w:val="004F1AC5"/>
    <w:rsid w:val="005061AD"/>
    <w:rsid w:val="00515AEB"/>
    <w:rsid w:val="0051727B"/>
    <w:rsid w:val="00522F48"/>
    <w:rsid w:val="00525187"/>
    <w:rsid w:val="00532C98"/>
    <w:rsid w:val="00540738"/>
    <w:rsid w:val="0054522C"/>
    <w:rsid w:val="00554352"/>
    <w:rsid w:val="0057771E"/>
    <w:rsid w:val="00577EBD"/>
    <w:rsid w:val="00594C98"/>
    <w:rsid w:val="005B0810"/>
    <w:rsid w:val="005C0147"/>
    <w:rsid w:val="005C0976"/>
    <w:rsid w:val="005C56EF"/>
    <w:rsid w:val="005D5854"/>
    <w:rsid w:val="005E064F"/>
    <w:rsid w:val="005E6296"/>
    <w:rsid w:val="0060533D"/>
    <w:rsid w:val="00605533"/>
    <w:rsid w:val="0061022E"/>
    <w:rsid w:val="0061405A"/>
    <w:rsid w:val="006222FF"/>
    <w:rsid w:val="0063028B"/>
    <w:rsid w:val="00634021"/>
    <w:rsid w:val="00643956"/>
    <w:rsid w:val="00651059"/>
    <w:rsid w:val="00656B32"/>
    <w:rsid w:val="006630DE"/>
    <w:rsid w:val="00667CE8"/>
    <w:rsid w:val="00680ACD"/>
    <w:rsid w:val="00681EE9"/>
    <w:rsid w:val="00686C20"/>
    <w:rsid w:val="00686D1E"/>
    <w:rsid w:val="006A5998"/>
    <w:rsid w:val="006B3ED6"/>
    <w:rsid w:val="006B44C4"/>
    <w:rsid w:val="006D5037"/>
    <w:rsid w:val="006E0136"/>
    <w:rsid w:val="006E4B01"/>
    <w:rsid w:val="006E525D"/>
    <w:rsid w:val="006F6F39"/>
    <w:rsid w:val="00702D70"/>
    <w:rsid w:val="007042CE"/>
    <w:rsid w:val="007051CC"/>
    <w:rsid w:val="00721E9B"/>
    <w:rsid w:val="00724287"/>
    <w:rsid w:val="00726151"/>
    <w:rsid w:val="00726659"/>
    <w:rsid w:val="00727099"/>
    <w:rsid w:val="007276B1"/>
    <w:rsid w:val="007568A2"/>
    <w:rsid w:val="007637E6"/>
    <w:rsid w:val="007720F3"/>
    <w:rsid w:val="00775A2E"/>
    <w:rsid w:val="007840A6"/>
    <w:rsid w:val="007B47C2"/>
    <w:rsid w:val="007B4A4F"/>
    <w:rsid w:val="007F099D"/>
    <w:rsid w:val="007F2A85"/>
    <w:rsid w:val="008014E9"/>
    <w:rsid w:val="00804A11"/>
    <w:rsid w:val="00807201"/>
    <w:rsid w:val="008130CF"/>
    <w:rsid w:val="00814369"/>
    <w:rsid w:val="00817F53"/>
    <w:rsid w:val="00825159"/>
    <w:rsid w:val="008468A0"/>
    <w:rsid w:val="00851BD3"/>
    <w:rsid w:val="0086526A"/>
    <w:rsid w:val="00867086"/>
    <w:rsid w:val="00875FAA"/>
    <w:rsid w:val="0088158E"/>
    <w:rsid w:val="008855F3"/>
    <w:rsid w:val="00892EEE"/>
    <w:rsid w:val="00893693"/>
    <w:rsid w:val="00893801"/>
    <w:rsid w:val="008A3DF4"/>
    <w:rsid w:val="008C6596"/>
    <w:rsid w:val="008C713A"/>
    <w:rsid w:val="008E46D0"/>
    <w:rsid w:val="008F5BEE"/>
    <w:rsid w:val="00907EC2"/>
    <w:rsid w:val="00913483"/>
    <w:rsid w:val="00913B97"/>
    <w:rsid w:val="00916DBD"/>
    <w:rsid w:val="00937603"/>
    <w:rsid w:val="0094191A"/>
    <w:rsid w:val="00946049"/>
    <w:rsid w:val="009470D9"/>
    <w:rsid w:val="009476EB"/>
    <w:rsid w:val="00966DCC"/>
    <w:rsid w:val="00973180"/>
    <w:rsid w:val="00982969"/>
    <w:rsid w:val="009A12CB"/>
    <w:rsid w:val="009A2C1C"/>
    <w:rsid w:val="009B0321"/>
    <w:rsid w:val="009B5713"/>
    <w:rsid w:val="009D664F"/>
    <w:rsid w:val="009F04F4"/>
    <w:rsid w:val="00A10FA8"/>
    <w:rsid w:val="00A1423A"/>
    <w:rsid w:val="00A22604"/>
    <w:rsid w:val="00A31761"/>
    <w:rsid w:val="00A32529"/>
    <w:rsid w:val="00A3263E"/>
    <w:rsid w:val="00A32BCB"/>
    <w:rsid w:val="00A360D4"/>
    <w:rsid w:val="00A36BBF"/>
    <w:rsid w:val="00A37537"/>
    <w:rsid w:val="00A4214E"/>
    <w:rsid w:val="00A661E5"/>
    <w:rsid w:val="00A75609"/>
    <w:rsid w:val="00A75834"/>
    <w:rsid w:val="00A9528E"/>
    <w:rsid w:val="00AB68E5"/>
    <w:rsid w:val="00AC0049"/>
    <w:rsid w:val="00AF5837"/>
    <w:rsid w:val="00B00FFA"/>
    <w:rsid w:val="00B1054F"/>
    <w:rsid w:val="00B14FE0"/>
    <w:rsid w:val="00B1616E"/>
    <w:rsid w:val="00B3358A"/>
    <w:rsid w:val="00B36CAC"/>
    <w:rsid w:val="00B40BC8"/>
    <w:rsid w:val="00B53E94"/>
    <w:rsid w:val="00B571F7"/>
    <w:rsid w:val="00B65942"/>
    <w:rsid w:val="00B66FFE"/>
    <w:rsid w:val="00B82FC1"/>
    <w:rsid w:val="00B85650"/>
    <w:rsid w:val="00B94ED5"/>
    <w:rsid w:val="00BB6993"/>
    <w:rsid w:val="00BD5AF5"/>
    <w:rsid w:val="00BE64D1"/>
    <w:rsid w:val="00BF0EC4"/>
    <w:rsid w:val="00C109B4"/>
    <w:rsid w:val="00C13ED4"/>
    <w:rsid w:val="00C20218"/>
    <w:rsid w:val="00C21F8A"/>
    <w:rsid w:val="00C249FF"/>
    <w:rsid w:val="00C25116"/>
    <w:rsid w:val="00C25449"/>
    <w:rsid w:val="00C454A5"/>
    <w:rsid w:val="00C50E2D"/>
    <w:rsid w:val="00C5117C"/>
    <w:rsid w:val="00C6277C"/>
    <w:rsid w:val="00C74B6C"/>
    <w:rsid w:val="00C74C55"/>
    <w:rsid w:val="00C82BDC"/>
    <w:rsid w:val="00C8750E"/>
    <w:rsid w:val="00C94FDC"/>
    <w:rsid w:val="00C96349"/>
    <w:rsid w:val="00CA0740"/>
    <w:rsid w:val="00CA49DD"/>
    <w:rsid w:val="00CD278B"/>
    <w:rsid w:val="00CD700C"/>
    <w:rsid w:val="00CF525B"/>
    <w:rsid w:val="00D306F1"/>
    <w:rsid w:val="00D327CB"/>
    <w:rsid w:val="00D330DF"/>
    <w:rsid w:val="00D349F6"/>
    <w:rsid w:val="00D35534"/>
    <w:rsid w:val="00D512C0"/>
    <w:rsid w:val="00D60A93"/>
    <w:rsid w:val="00D848B3"/>
    <w:rsid w:val="00D85668"/>
    <w:rsid w:val="00D97141"/>
    <w:rsid w:val="00DA1E2E"/>
    <w:rsid w:val="00DA409B"/>
    <w:rsid w:val="00DC7107"/>
    <w:rsid w:val="00DD2B55"/>
    <w:rsid w:val="00DE39F7"/>
    <w:rsid w:val="00DE3F0A"/>
    <w:rsid w:val="00DF7376"/>
    <w:rsid w:val="00E07139"/>
    <w:rsid w:val="00E14B28"/>
    <w:rsid w:val="00E14F45"/>
    <w:rsid w:val="00E34AF7"/>
    <w:rsid w:val="00E37E21"/>
    <w:rsid w:val="00E44E09"/>
    <w:rsid w:val="00E5416D"/>
    <w:rsid w:val="00E635A4"/>
    <w:rsid w:val="00E71989"/>
    <w:rsid w:val="00E73A27"/>
    <w:rsid w:val="00E851C5"/>
    <w:rsid w:val="00E85300"/>
    <w:rsid w:val="00E92418"/>
    <w:rsid w:val="00E94DF8"/>
    <w:rsid w:val="00EA1E1B"/>
    <w:rsid w:val="00EB017D"/>
    <w:rsid w:val="00EB3999"/>
    <w:rsid w:val="00EB67FD"/>
    <w:rsid w:val="00EC167B"/>
    <w:rsid w:val="00ED6723"/>
    <w:rsid w:val="00EF4C5C"/>
    <w:rsid w:val="00F02E79"/>
    <w:rsid w:val="00F132AB"/>
    <w:rsid w:val="00F1529C"/>
    <w:rsid w:val="00F22E42"/>
    <w:rsid w:val="00F27C02"/>
    <w:rsid w:val="00F4088F"/>
    <w:rsid w:val="00F51F16"/>
    <w:rsid w:val="00F55478"/>
    <w:rsid w:val="00F7529B"/>
    <w:rsid w:val="00F76288"/>
    <w:rsid w:val="00F87931"/>
    <w:rsid w:val="00F91A69"/>
    <w:rsid w:val="00F9263C"/>
    <w:rsid w:val="00F96D9B"/>
    <w:rsid w:val="00FB3738"/>
    <w:rsid w:val="00FB65BF"/>
    <w:rsid w:val="00FC6987"/>
    <w:rsid w:val="00FD73ED"/>
    <w:rsid w:val="00FE1D71"/>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FC698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FC6987"/>
    <w:pPr>
      <w:numPr>
        <w:numId w:val="4"/>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FC6987"/>
    <w:rPr>
      <w:rFonts w:asciiTheme="majorHAnsi" w:eastAsiaTheme="majorEastAsia" w:hAnsiTheme="majorHAnsi" w:cstheme="majorBidi"/>
      <w:color w:val="2E74B5" w:themeColor="accent1" w:themeShade="BF"/>
      <w:sz w:val="26"/>
      <w:szCs w:val="26"/>
    </w:rPr>
  </w:style>
  <w:style w:type="character" w:customStyle="1" w:styleId="ui-provider">
    <w:name w:val="ui-provider"/>
    <w:basedOn w:val="DefaultParagraphFont"/>
    <w:rsid w:val="00522F48"/>
  </w:style>
  <w:style w:type="paragraph" w:styleId="Revision">
    <w:name w:val="Revision"/>
    <w:hidden/>
    <w:uiPriority w:val="99"/>
    <w:semiHidden/>
    <w:rsid w:val="003D426E"/>
    <w:pPr>
      <w:spacing w:after="0" w:line="240" w:lineRule="auto"/>
    </w:pPr>
  </w:style>
  <w:style w:type="character" w:customStyle="1" w:styleId="screenreaderfriendlyhiddentag-374">
    <w:name w:val="screenreaderfriendlyhiddentag-374"/>
    <w:basedOn w:val="DefaultParagraphFont"/>
    <w:rsid w:val="00CA07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89476">
      <w:bodyDiv w:val="1"/>
      <w:marLeft w:val="0"/>
      <w:marRight w:val="0"/>
      <w:marTop w:val="0"/>
      <w:marBottom w:val="0"/>
      <w:divBdr>
        <w:top w:val="none" w:sz="0" w:space="0" w:color="auto"/>
        <w:left w:val="none" w:sz="0" w:space="0" w:color="auto"/>
        <w:bottom w:val="none" w:sz="0" w:space="0" w:color="auto"/>
        <w:right w:val="none" w:sz="0" w:space="0" w:color="auto"/>
      </w:divBdr>
      <w:divsChild>
        <w:div w:id="1792438152">
          <w:marLeft w:val="0"/>
          <w:marRight w:val="0"/>
          <w:marTop w:val="0"/>
          <w:marBottom w:val="0"/>
          <w:divBdr>
            <w:top w:val="none" w:sz="0" w:space="0" w:color="auto"/>
            <w:left w:val="none" w:sz="0" w:space="0" w:color="auto"/>
            <w:bottom w:val="none" w:sz="0" w:space="0" w:color="auto"/>
            <w:right w:val="none" w:sz="0" w:space="0" w:color="auto"/>
          </w:divBdr>
          <w:divsChild>
            <w:div w:id="733770649">
              <w:marLeft w:val="0"/>
              <w:marRight w:val="0"/>
              <w:marTop w:val="0"/>
              <w:marBottom w:val="0"/>
              <w:divBdr>
                <w:top w:val="none" w:sz="0" w:space="0" w:color="auto"/>
                <w:left w:val="none" w:sz="0" w:space="0" w:color="auto"/>
                <w:bottom w:val="none" w:sz="0" w:space="0" w:color="auto"/>
                <w:right w:val="none" w:sz="0" w:space="0" w:color="auto"/>
              </w:divBdr>
              <w:divsChild>
                <w:div w:id="766072098">
                  <w:marLeft w:val="0"/>
                  <w:marRight w:val="0"/>
                  <w:marTop w:val="0"/>
                  <w:marBottom w:val="0"/>
                  <w:divBdr>
                    <w:top w:val="none" w:sz="0" w:space="0" w:color="auto"/>
                    <w:left w:val="none" w:sz="0" w:space="0" w:color="auto"/>
                    <w:bottom w:val="none" w:sz="0" w:space="0" w:color="auto"/>
                    <w:right w:val="none" w:sz="0" w:space="0" w:color="auto"/>
                  </w:divBdr>
                  <w:divsChild>
                    <w:div w:id="633340169">
                      <w:marLeft w:val="0"/>
                      <w:marRight w:val="0"/>
                      <w:marTop w:val="0"/>
                      <w:marBottom w:val="0"/>
                      <w:divBdr>
                        <w:top w:val="none" w:sz="0" w:space="0" w:color="auto"/>
                        <w:left w:val="none" w:sz="0" w:space="0" w:color="auto"/>
                        <w:bottom w:val="none" w:sz="0" w:space="0" w:color="auto"/>
                        <w:right w:val="none" w:sz="0" w:space="0" w:color="auto"/>
                      </w:divBdr>
                      <w:divsChild>
                        <w:div w:id="453527771">
                          <w:marLeft w:val="0"/>
                          <w:marRight w:val="0"/>
                          <w:marTop w:val="0"/>
                          <w:marBottom w:val="0"/>
                          <w:divBdr>
                            <w:top w:val="none" w:sz="0" w:space="0" w:color="auto"/>
                            <w:left w:val="none" w:sz="0" w:space="0" w:color="auto"/>
                            <w:bottom w:val="none" w:sz="0" w:space="0" w:color="auto"/>
                            <w:right w:val="none" w:sz="0" w:space="0" w:color="auto"/>
                          </w:divBdr>
                          <w:divsChild>
                            <w:div w:id="49912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261789">
          <w:marLeft w:val="0"/>
          <w:marRight w:val="0"/>
          <w:marTop w:val="0"/>
          <w:marBottom w:val="0"/>
          <w:divBdr>
            <w:top w:val="none" w:sz="0" w:space="0" w:color="auto"/>
            <w:left w:val="none" w:sz="0" w:space="0" w:color="auto"/>
            <w:bottom w:val="none" w:sz="0" w:space="0" w:color="auto"/>
            <w:right w:val="none" w:sz="0" w:space="0" w:color="auto"/>
          </w:divBdr>
          <w:divsChild>
            <w:div w:id="875386538">
              <w:marLeft w:val="0"/>
              <w:marRight w:val="0"/>
              <w:marTop w:val="0"/>
              <w:marBottom w:val="0"/>
              <w:divBdr>
                <w:top w:val="none" w:sz="0" w:space="0" w:color="auto"/>
                <w:left w:val="none" w:sz="0" w:space="0" w:color="auto"/>
                <w:bottom w:val="none" w:sz="0" w:space="0" w:color="auto"/>
                <w:right w:val="none" w:sz="0" w:space="0" w:color="auto"/>
              </w:divBdr>
              <w:divsChild>
                <w:div w:id="302662602">
                  <w:marLeft w:val="0"/>
                  <w:marRight w:val="0"/>
                  <w:marTop w:val="0"/>
                  <w:marBottom w:val="0"/>
                  <w:divBdr>
                    <w:top w:val="none" w:sz="0" w:space="0" w:color="auto"/>
                    <w:left w:val="none" w:sz="0" w:space="0" w:color="auto"/>
                    <w:bottom w:val="none" w:sz="0" w:space="0" w:color="auto"/>
                    <w:right w:val="none" w:sz="0" w:space="0" w:color="auto"/>
                  </w:divBdr>
                  <w:divsChild>
                    <w:div w:id="946697822">
                      <w:marLeft w:val="0"/>
                      <w:marRight w:val="0"/>
                      <w:marTop w:val="0"/>
                      <w:marBottom w:val="0"/>
                      <w:divBdr>
                        <w:top w:val="none" w:sz="0" w:space="0" w:color="auto"/>
                        <w:left w:val="none" w:sz="0" w:space="0" w:color="auto"/>
                        <w:bottom w:val="none" w:sz="0" w:space="0" w:color="auto"/>
                        <w:right w:val="none" w:sz="0" w:space="0" w:color="auto"/>
                      </w:divBdr>
                      <w:divsChild>
                        <w:div w:id="144123901">
                          <w:marLeft w:val="0"/>
                          <w:marRight w:val="0"/>
                          <w:marTop w:val="0"/>
                          <w:marBottom w:val="0"/>
                          <w:divBdr>
                            <w:top w:val="none" w:sz="0" w:space="0" w:color="auto"/>
                            <w:left w:val="none" w:sz="0" w:space="0" w:color="auto"/>
                            <w:bottom w:val="none" w:sz="0" w:space="0" w:color="auto"/>
                            <w:right w:val="none" w:sz="0" w:space="0" w:color="auto"/>
                          </w:divBdr>
                          <w:divsChild>
                            <w:div w:id="189230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225493">
          <w:marLeft w:val="0"/>
          <w:marRight w:val="0"/>
          <w:marTop w:val="0"/>
          <w:marBottom w:val="0"/>
          <w:divBdr>
            <w:top w:val="none" w:sz="0" w:space="0" w:color="auto"/>
            <w:left w:val="none" w:sz="0" w:space="0" w:color="auto"/>
            <w:bottom w:val="none" w:sz="0" w:space="0" w:color="auto"/>
            <w:right w:val="none" w:sz="0" w:space="0" w:color="auto"/>
          </w:divBdr>
          <w:divsChild>
            <w:div w:id="1145319336">
              <w:marLeft w:val="0"/>
              <w:marRight w:val="0"/>
              <w:marTop w:val="0"/>
              <w:marBottom w:val="0"/>
              <w:divBdr>
                <w:top w:val="none" w:sz="0" w:space="0" w:color="auto"/>
                <w:left w:val="none" w:sz="0" w:space="0" w:color="auto"/>
                <w:bottom w:val="none" w:sz="0" w:space="0" w:color="auto"/>
                <w:right w:val="none" w:sz="0" w:space="0" w:color="auto"/>
              </w:divBdr>
              <w:divsChild>
                <w:div w:id="1280920223">
                  <w:marLeft w:val="0"/>
                  <w:marRight w:val="0"/>
                  <w:marTop w:val="0"/>
                  <w:marBottom w:val="0"/>
                  <w:divBdr>
                    <w:top w:val="none" w:sz="0" w:space="0" w:color="auto"/>
                    <w:left w:val="none" w:sz="0" w:space="0" w:color="auto"/>
                    <w:bottom w:val="none" w:sz="0" w:space="0" w:color="auto"/>
                    <w:right w:val="none" w:sz="0" w:space="0" w:color="auto"/>
                  </w:divBdr>
                  <w:divsChild>
                    <w:div w:id="774443578">
                      <w:marLeft w:val="0"/>
                      <w:marRight w:val="0"/>
                      <w:marTop w:val="0"/>
                      <w:marBottom w:val="0"/>
                      <w:divBdr>
                        <w:top w:val="none" w:sz="0" w:space="0" w:color="auto"/>
                        <w:left w:val="none" w:sz="0" w:space="0" w:color="auto"/>
                        <w:bottom w:val="none" w:sz="0" w:space="0" w:color="auto"/>
                        <w:right w:val="none" w:sz="0" w:space="0" w:color="auto"/>
                      </w:divBdr>
                      <w:divsChild>
                        <w:div w:id="544756109">
                          <w:marLeft w:val="0"/>
                          <w:marRight w:val="0"/>
                          <w:marTop w:val="0"/>
                          <w:marBottom w:val="0"/>
                          <w:divBdr>
                            <w:top w:val="none" w:sz="0" w:space="0" w:color="auto"/>
                            <w:left w:val="none" w:sz="0" w:space="0" w:color="auto"/>
                            <w:bottom w:val="none" w:sz="0" w:space="0" w:color="auto"/>
                            <w:right w:val="none" w:sz="0" w:space="0" w:color="auto"/>
                          </w:divBdr>
                          <w:divsChild>
                            <w:div w:id="65006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9479795">
      <w:bodyDiv w:val="1"/>
      <w:marLeft w:val="0"/>
      <w:marRight w:val="0"/>
      <w:marTop w:val="0"/>
      <w:marBottom w:val="0"/>
      <w:divBdr>
        <w:top w:val="none" w:sz="0" w:space="0" w:color="auto"/>
        <w:left w:val="none" w:sz="0" w:space="0" w:color="auto"/>
        <w:bottom w:val="none" w:sz="0" w:space="0" w:color="auto"/>
        <w:right w:val="none" w:sz="0" w:space="0" w:color="auto"/>
      </w:divBdr>
    </w:div>
    <w:div w:id="1289244911">
      <w:bodyDiv w:val="1"/>
      <w:marLeft w:val="0"/>
      <w:marRight w:val="0"/>
      <w:marTop w:val="0"/>
      <w:marBottom w:val="0"/>
      <w:divBdr>
        <w:top w:val="none" w:sz="0" w:space="0" w:color="auto"/>
        <w:left w:val="none" w:sz="0" w:space="0" w:color="auto"/>
        <w:bottom w:val="none" w:sz="0" w:space="0" w:color="auto"/>
        <w:right w:val="none" w:sz="0" w:space="0" w:color="auto"/>
      </w:divBdr>
    </w:div>
    <w:div w:id="1304237013">
      <w:bodyDiv w:val="1"/>
      <w:marLeft w:val="0"/>
      <w:marRight w:val="0"/>
      <w:marTop w:val="0"/>
      <w:marBottom w:val="0"/>
      <w:divBdr>
        <w:top w:val="none" w:sz="0" w:space="0" w:color="auto"/>
        <w:left w:val="none" w:sz="0" w:space="0" w:color="auto"/>
        <w:bottom w:val="none" w:sz="0" w:space="0" w:color="auto"/>
        <w:right w:val="none" w:sz="0" w:space="0" w:color="auto"/>
      </w:divBdr>
      <w:divsChild>
        <w:div w:id="1540581173">
          <w:marLeft w:val="0"/>
          <w:marRight w:val="0"/>
          <w:marTop w:val="0"/>
          <w:marBottom w:val="0"/>
          <w:divBdr>
            <w:top w:val="none" w:sz="0" w:space="0" w:color="auto"/>
            <w:left w:val="none" w:sz="0" w:space="0" w:color="auto"/>
            <w:bottom w:val="none" w:sz="0" w:space="0" w:color="auto"/>
            <w:right w:val="none" w:sz="0" w:space="0" w:color="auto"/>
          </w:divBdr>
          <w:divsChild>
            <w:div w:id="632323957">
              <w:marLeft w:val="0"/>
              <w:marRight w:val="0"/>
              <w:marTop w:val="0"/>
              <w:marBottom w:val="0"/>
              <w:divBdr>
                <w:top w:val="none" w:sz="0" w:space="0" w:color="auto"/>
                <w:left w:val="none" w:sz="0" w:space="0" w:color="auto"/>
                <w:bottom w:val="none" w:sz="0" w:space="0" w:color="auto"/>
                <w:right w:val="none" w:sz="0" w:space="0" w:color="auto"/>
              </w:divBdr>
              <w:divsChild>
                <w:div w:id="1448574579">
                  <w:marLeft w:val="0"/>
                  <w:marRight w:val="0"/>
                  <w:marTop w:val="0"/>
                  <w:marBottom w:val="0"/>
                  <w:divBdr>
                    <w:top w:val="none" w:sz="0" w:space="0" w:color="auto"/>
                    <w:left w:val="none" w:sz="0" w:space="0" w:color="auto"/>
                    <w:bottom w:val="none" w:sz="0" w:space="0" w:color="auto"/>
                    <w:right w:val="none" w:sz="0" w:space="0" w:color="auto"/>
                  </w:divBdr>
                  <w:divsChild>
                    <w:div w:id="194470544">
                      <w:marLeft w:val="0"/>
                      <w:marRight w:val="0"/>
                      <w:marTop w:val="0"/>
                      <w:marBottom w:val="0"/>
                      <w:divBdr>
                        <w:top w:val="none" w:sz="0" w:space="0" w:color="auto"/>
                        <w:left w:val="none" w:sz="0" w:space="0" w:color="auto"/>
                        <w:bottom w:val="none" w:sz="0" w:space="0" w:color="auto"/>
                        <w:right w:val="none" w:sz="0" w:space="0" w:color="auto"/>
                      </w:divBdr>
                      <w:divsChild>
                        <w:div w:id="2033024536">
                          <w:marLeft w:val="0"/>
                          <w:marRight w:val="0"/>
                          <w:marTop w:val="0"/>
                          <w:marBottom w:val="0"/>
                          <w:divBdr>
                            <w:top w:val="none" w:sz="0" w:space="0" w:color="auto"/>
                            <w:left w:val="none" w:sz="0" w:space="0" w:color="auto"/>
                            <w:bottom w:val="none" w:sz="0" w:space="0" w:color="auto"/>
                            <w:right w:val="none" w:sz="0" w:space="0" w:color="auto"/>
                          </w:divBdr>
                          <w:divsChild>
                            <w:div w:id="1562861081">
                              <w:marLeft w:val="0"/>
                              <w:marRight w:val="0"/>
                              <w:marTop w:val="0"/>
                              <w:marBottom w:val="0"/>
                              <w:divBdr>
                                <w:top w:val="none" w:sz="0" w:space="0" w:color="auto"/>
                                <w:left w:val="none" w:sz="0" w:space="0" w:color="auto"/>
                                <w:bottom w:val="none" w:sz="0" w:space="0" w:color="auto"/>
                                <w:right w:val="none" w:sz="0" w:space="0" w:color="auto"/>
                              </w:divBdr>
                              <w:divsChild>
                                <w:div w:id="17886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5940576">
          <w:marLeft w:val="0"/>
          <w:marRight w:val="0"/>
          <w:marTop w:val="0"/>
          <w:marBottom w:val="0"/>
          <w:divBdr>
            <w:top w:val="none" w:sz="0" w:space="0" w:color="auto"/>
            <w:left w:val="none" w:sz="0" w:space="0" w:color="auto"/>
            <w:bottom w:val="none" w:sz="0" w:space="0" w:color="auto"/>
            <w:right w:val="none" w:sz="0" w:space="0" w:color="auto"/>
          </w:divBdr>
          <w:divsChild>
            <w:div w:id="1808039088">
              <w:marLeft w:val="0"/>
              <w:marRight w:val="0"/>
              <w:marTop w:val="0"/>
              <w:marBottom w:val="0"/>
              <w:divBdr>
                <w:top w:val="none" w:sz="0" w:space="0" w:color="auto"/>
                <w:left w:val="none" w:sz="0" w:space="0" w:color="auto"/>
                <w:bottom w:val="none" w:sz="0" w:space="0" w:color="auto"/>
                <w:right w:val="none" w:sz="0" w:space="0" w:color="auto"/>
              </w:divBdr>
              <w:divsChild>
                <w:div w:id="592132293">
                  <w:marLeft w:val="0"/>
                  <w:marRight w:val="0"/>
                  <w:marTop w:val="0"/>
                  <w:marBottom w:val="0"/>
                  <w:divBdr>
                    <w:top w:val="none" w:sz="0" w:space="0" w:color="auto"/>
                    <w:left w:val="none" w:sz="0" w:space="0" w:color="auto"/>
                    <w:bottom w:val="none" w:sz="0" w:space="0" w:color="auto"/>
                    <w:right w:val="none" w:sz="0" w:space="0" w:color="auto"/>
                  </w:divBdr>
                  <w:divsChild>
                    <w:div w:id="2065641646">
                      <w:marLeft w:val="0"/>
                      <w:marRight w:val="0"/>
                      <w:marTop w:val="0"/>
                      <w:marBottom w:val="0"/>
                      <w:divBdr>
                        <w:top w:val="none" w:sz="0" w:space="0" w:color="auto"/>
                        <w:left w:val="none" w:sz="0" w:space="0" w:color="auto"/>
                        <w:bottom w:val="none" w:sz="0" w:space="0" w:color="auto"/>
                        <w:right w:val="none" w:sz="0" w:space="0" w:color="auto"/>
                      </w:divBdr>
                      <w:divsChild>
                        <w:div w:id="1415738923">
                          <w:marLeft w:val="0"/>
                          <w:marRight w:val="0"/>
                          <w:marTop w:val="0"/>
                          <w:marBottom w:val="0"/>
                          <w:divBdr>
                            <w:top w:val="none" w:sz="0" w:space="0" w:color="auto"/>
                            <w:left w:val="none" w:sz="0" w:space="0" w:color="auto"/>
                            <w:bottom w:val="none" w:sz="0" w:space="0" w:color="auto"/>
                            <w:right w:val="none" w:sz="0" w:space="0" w:color="auto"/>
                          </w:divBdr>
                          <w:divsChild>
                            <w:div w:id="1417510890">
                              <w:marLeft w:val="0"/>
                              <w:marRight w:val="0"/>
                              <w:marTop w:val="0"/>
                              <w:marBottom w:val="0"/>
                              <w:divBdr>
                                <w:top w:val="none" w:sz="0" w:space="0" w:color="auto"/>
                                <w:left w:val="none" w:sz="0" w:space="0" w:color="auto"/>
                                <w:bottom w:val="none" w:sz="0" w:space="0" w:color="auto"/>
                                <w:right w:val="none" w:sz="0" w:space="0" w:color="auto"/>
                              </w:divBdr>
                              <w:divsChild>
                                <w:div w:id="6102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1061831">
          <w:marLeft w:val="0"/>
          <w:marRight w:val="0"/>
          <w:marTop w:val="0"/>
          <w:marBottom w:val="0"/>
          <w:divBdr>
            <w:top w:val="none" w:sz="0" w:space="0" w:color="auto"/>
            <w:left w:val="none" w:sz="0" w:space="0" w:color="auto"/>
            <w:bottom w:val="none" w:sz="0" w:space="0" w:color="auto"/>
            <w:right w:val="none" w:sz="0" w:space="0" w:color="auto"/>
          </w:divBdr>
          <w:divsChild>
            <w:div w:id="194275030">
              <w:marLeft w:val="0"/>
              <w:marRight w:val="0"/>
              <w:marTop w:val="0"/>
              <w:marBottom w:val="0"/>
              <w:divBdr>
                <w:top w:val="none" w:sz="0" w:space="0" w:color="auto"/>
                <w:left w:val="none" w:sz="0" w:space="0" w:color="auto"/>
                <w:bottom w:val="none" w:sz="0" w:space="0" w:color="auto"/>
                <w:right w:val="none" w:sz="0" w:space="0" w:color="auto"/>
              </w:divBdr>
              <w:divsChild>
                <w:div w:id="2041320833">
                  <w:marLeft w:val="0"/>
                  <w:marRight w:val="0"/>
                  <w:marTop w:val="0"/>
                  <w:marBottom w:val="0"/>
                  <w:divBdr>
                    <w:top w:val="none" w:sz="0" w:space="0" w:color="auto"/>
                    <w:left w:val="none" w:sz="0" w:space="0" w:color="auto"/>
                    <w:bottom w:val="none" w:sz="0" w:space="0" w:color="auto"/>
                    <w:right w:val="none" w:sz="0" w:space="0" w:color="auto"/>
                  </w:divBdr>
                  <w:divsChild>
                    <w:div w:id="584261717">
                      <w:marLeft w:val="0"/>
                      <w:marRight w:val="0"/>
                      <w:marTop w:val="0"/>
                      <w:marBottom w:val="0"/>
                      <w:divBdr>
                        <w:top w:val="none" w:sz="0" w:space="0" w:color="auto"/>
                        <w:left w:val="none" w:sz="0" w:space="0" w:color="auto"/>
                        <w:bottom w:val="none" w:sz="0" w:space="0" w:color="auto"/>
                        <w:right w:val="none" w:sz="0" w:space="0" w:color="auto"/>
                      </w:divBdr>
                      <w:divsChild>
                        <w:div w:id="95711931">
                          <w:marLeft w:val="0"/>
                          <w:marRight w:val="0"/>
                          <w:marTop w:val="0"/>
                          <w:marBottom w:val="0"/>
                          <w:divBdr>
                            <w:top w:val="none" w:sz="0" w:space="0" w:color="auto"/>
                            <w:left w:val="none" w:sz="0" w:space="0" w:color="auto"/>
                            <w:bottom w:val="none" w:sz="0" w:space="0" w:color="auto"/>
                            <w:right w:val="none" w:sz="0" w:space="0" w:color="auto"/>
                          </w:divBdr>
                          <w:divsChild>
                            <w:div w:id="1950770026">
                              <w:marLeft w:val="0"/>
                              <w:marRight w:val="0"/>
                              <w:marTop w:val="0"/>
                              <w:marBottom w:val="0"/>
                              <w:divBdr>
                                <w:top w:val="none" w:sz="0" w:space="0" w:color="auto"/>
                                <w:left w:val="none" w:sz="0" w:space="0" w:color="auto"/>
                                <w:bottom w:val="none" w:sz="0" w:space="0" w:color="auto"/>
                                <w:right w:val="none" w:sz="0" w:space="0" w:color="auto"/>
                              </w:divBdr>
                              <w:divsChild>
                                <w:div w:id="81922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6859213">
          <w:marLeft w:val="0"/>
          <w:marRight w:val="0"/>
          <w:marTop w:val="0"/>
          <w:marBottom w:val="0"/>
          <w:divBdr>
            <w:top w:val="none" w:sz="0" w:space="0" w:color="auto"/>
            <w:left w:val="none" w:sz="0" w:space="0" w:color="auto"/>
            <w:bottom w:val="none" w:sz="0" w:space="0" w:color="auto"/>
            <w:right w:val="none" w:sz="0" w:space="0" w:color="auto"/>
          </w:divBdr>
          <w:divsChild>
            <w:div w:id="37165762">
              <w:marLeft w:val="0"/>
              <w:marRight w:val="0"/>
              <w:marTop w:val="0"/>
              <w:marBottom w:val="0"/>
              <w:divBdr>
                <w:top w:val="none" w:sz="0" w:space="0" w:color="auto"/>
                <w:left w:val="none" w:sz="0" w:space="0" w:color="auto"/>
                <w:bottom w:val="none" w:sz="0" w:space="0" w:color="auto"/>
                <w:right w:val="none" w:sz="0" w:space="0" w:color="auto"/>
              </w:divBdr>
              <w:divsChild>
                <w:div w:id="1408528352">
                  <w:marLeft w:val="0"/>
                  <w:marRight w:val="0"/>
                  <w:marTop w:val="0"/>
                  <w:marBottom w:val="0"/>
                  <w:divBdr>
                    <w:top w:val="none" w:sz="0" w:space="0" w:color="auto"/>
                    <w:left w:val="none" w:sz="0" w:space="0" w:color="auto"/>
                    <w:bottom w:val="none" w:sz="0" w:space="0" w:color="auto"/>
                    <w:right w:val="none" w:sz="0" w:space="0" w:color="auto"/>
                  </w:divBdr>
                  <w:divsChild>
                    <w:div w:id="1337924715">
                      <w:marLeft w:val="0"/>
                      <w:marRight w:val="0"/>
                      <w:marTop w:val="0"/>
                      <w:marBottom w:val="0"/>
                      <w:divBdr>
                        <w:top w:val="none" w:sz="0" w:space="0" w:color="auto"/>
                        <w:left w:val="none" w:sz="0" w:space="0" w:color="auto"/>
                        <w:bottom w:val="none" w:sz="0" w:space="0" w:color="auto"/>
                        <w:right w:val="none" w:sz="0" w:space="0" w:color="auto"/>
                      </w:divBdr>
                      <w:divsChild>
                        <w:div w:id="230895685">
                          <w:marLeft w:val="0"/>
                          <w:marRight w:val="0"/>
                          <w:marTop w:val="0"/>
                          <w:marBottom w:val="0"/>
                          <w:divBdr>
                            <w:top w:val="none" w:sz="0" w:space="0" w:color="auto"/>
                            <w:left w:val="none" w:sz="0" w:space="0" w:color="auto"/>
                            <w:bottom w:val="none" w:sz="0" w:space="0" w:color="auto"/>
                            <w:right w:val="none" w:sz="0" w:space="0" w:color="auto"/>
                          </w:divBdr>
                          <w:divsChild>
                            <w:div w:id="237987374">
                              <w:marLeft w:val="0"/>
                              <w:marRight w:val="0"/>
                              <w:marTop w:val="0"/>
                              <w:marBottom w:val="0"/>
                              <w:divBdr>
                                <w:top w:val="none" w:sz="0" w:space="0" w:color="auto"/>
                                <w:left w:val="none" w:sz="0" w:space="0" w:color="auto"/>
                                <w:bottom w:val="none" w:sz="0" w:space="0" w:color="auto"/>
                                <w:right w:val="none" w:sz="0" w:space="0" w:color="auto"/>
                              </w:divBdr>
                              <w:divsChild>
                                <w:div w:id="134631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242624">
          <w:marLeft w:val="0"/>
          <w:marRight w:val="0"/>
          <w:marTop w:val="0"/>
          <w:marBottom w:val="0"/>
          <w:divBdr>
            <w:top w:val="none" w:sz="0" w:space="0" w:color="auto"/>
            <w:left w:val="none" w:sz="0" w:space="0" w:color="auto"/>
            <w:bottom w:val="none" w:sz="0" w:space="0" w:color="auto"/>
            <w:right w:val="none" w:sz="0" w:space="0" w:color="auto"/>
          </w:divBdr>
          <w:divsChild>
            <w:div w:id="2063551700">
              <w:marLeft w:val="0"/>
              <w:marRight w:val="0"/>
              <w:marTop w:val="0"/>
              <w:marBottom w:val="0"/>
              <w:divBdr>
                <w:top w:val="none" w:sz="0" w:space="0" w:color="auto"/>
                <w:left w:val="none" w:sz="0" w:space="0" w:color="auto"/>
                <w:bottom w:val="none" w:sz="0" w:space="0" w:color="auto"/>
                <w:right w:val="none" w:sz="0" w:space="0" w:color="auto"/>
              </w:divBdr>
              <w:divsChild>
                <w:div w:id="204030347">
                  <w:marLeft w:val="0"/>
                  <w:marRight w:val="0"/>
                  <w:marTop w:val="0"/>
                  <w:marBottom w:val="0"/>
                  <w:divBdr>
                    <w:top w:val="none" w:sz="0" w:space="0" w:color="auto"/>
                    <w:left w:val="none" w:sz="0" w:space="0" w:color="auto"/>
                    <w:bottom w:val="none" w:sz="0" w:space="0" w:color="auto"/>
                    <w:right w:val="none" w:sz="0" w:space="0" w:color="auto"/>
                  </w:divBdr>
                  <w:divsChild>
                    <w:div w:id="726877199">
                      <w:marLeft w:val="0"/>
                      <w:marRight w:val="0"/>
                      <w:marTop w:val="0"/>
                      <w:marBottom w:val="0"/>
                      <w:divBdr>
                        <w:top w:val="none" w:sz="0" w:space="0" w:color="auto"/>
                        <w:left w:val="none" w:sz="0" w:space="0" w:color="auto"/>
                        <w:bottom w:val="none" w:sz="0" w:space="0" w:color="auto"/>
                        <w:right w:val="none" w:sz="0" w:space="0" w:color="auto"/>
                      </w:divBdr>
                      <w:divsChild>
                        <w:div w:id="1582370585">
                          <w:marLeft w:val="0"/>
                          <w:marRight w:val="0"/>
                          <w:marTop w:val="0"/>
                          <w:marBottom w:val="0"/>
                          <w:divBdr>
                            <w:top w:val="none" w:sz="0" w:space="0" w:color="auto"/>
                            <w:left w:val="none" w:sz="0" w:space="0" w:color="auto"/>
                            <w:bottom w:val="none" w:sz="0" w:space="0" w:color="auto"/>
                            <w:right w:val="none" w:sz="0" w:space="0" w:color="auto"/>
                          </w:divBdr>
                          <w:divsChild>
                            <w:div w:id="569385545">
                              <w:marLeft w:val="0"/>
                              <w:marRight w:val="0"/>
                              <w:marTop w:val="0"/>
                              <w:marBottom w:val="0"/>
                              <w:divBdr>
                                <w:top w:val="none" w:sz="0" w:space="0" w:color="auto"/>
                                <w:left w:val="none" w:sz="0" w:space="0" w:color="auto"/>
                                <w:bottom w:val="none" w:sz="0" w:space="0" w:color="auto"/>
                                <w:right w:val="none" w:sz="0" w:space="0" w:color="auto"/>
                              </w:divBdr>
                              <w:divsChild>
                                <w:div w:id="201066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861411">
          <w:marLeft w:val="0"/>
          <w:marRight w:val="0"/>
          <w:marTop w:val="0"/>
          <w:marBottom w:val="0"/>
          <w:divBdr>
            <w:top w:val="none" w:sz="0" w:space="0" w:color="auto"/>
            <w:left w:val="none" w:sz="0" w:space="0" w:color="auto"/>
            <w:bottom w:val="none" w:sz="0" w:space="0" w:color="auto"/>
            <w:right w:val="none" w:sz="0" w:space="0" w:color="auto"/>
          </w:divBdr>
          <w:divsChild>
            <w:div w:id="1510678389">
              <w:marLeft w:val="0"/>
              <w:marRight w:val="0"/>
              <w:marTop w:val="0"/>
              <w:marBottom w:val="0"/>
              <w:divBdr>
                <w:top w:val="none" w:sz="0" w:space="0" w:color="auto"/>
                <w:left w:val="none" w:sz="0" w:space="0" w:color="auto"/>
                <w:bottom w:val="none" w:sz="0" w:space="0" w:color="auto"/>
                <w:right w:val="none" w:sz="0" w:space="0" w:color="auto"/>
              </w:divBdr>
              <w:divsChild>
                <w:div w:id="654452274">
                  <w:marLeft w:val="0"/>
                  <w:marRight w:val="0"/>
                  <w:marTop w:val="0"/>
                  <w:marBottom w:val="0"/>
                  <w:divBdr>
                    <w:top w:val="none" w:sz="0" w:space="0" w:color="auto"/>
                    <w:left w:val="none" w:sz="0" w:space="0" w:color="auto"/>
                    <w:bottom w:val="none" w:sz="0" w:space="0" w:color="auto"/>
                    <w:right w:val="none" w:sz="0" w:space="0" w:color="auto"/>
                  </w:divBdr>
                  <w:divsChild>
                    <w:div w:id="1695111082">
                      <w:marLeft w:val="0"/>
                      <w:marRight w:val="0"/>
                      <w:marTop w:val="0"/>
                      <w:marBottom w:val="0"/>
                      <w:divBdr>
                        <w:top w:val="none" w:sz="0" w:space="0" w:color="auto"/>
                        <w:left w:val="none" w:sz="0" w:space="0" w:color="auto"/>
                        <w:bottom w:val="none" w:sz="0" w:space="0" w:color="auto"/>
                        <w:right w:val="none" w:sz="0" w:space="0" w:color="auto"/>
                      </w:divBdr>
                      <w:divsChild>
                        <w:div w:id="1054351885">
                          <w:marLeft w:val="0"/>
                          <w:marRight w:val="0"/>
                          <w:marTop w:val="0"/>
                          <w:marBottom w:val="0"/>
                          <w:divBdr>
                            <w:top w:val="none" w:sz="0" w:space="0" w:color="auto"/>
                            <w:left w:val="none" w:sz="0" w:space="0" w:color="auto"/>
                            <w:bottom w:val="none" w:sz="0" w:space="0" w:color="auto"/>
                            <w:right w:val="none" w:sz="0" w:space="0" w:color="auto"/>
                          </w:divBdr>
                          <w:divsChild>
                            <w:div w:id="1826434179">
                              <w:marLeft w:val="0"/>
                              <w:marRight w:val="0"/>
                              <w:marTop w:val="0"/>
                              <w:marBottom w:val="0"/>
                              <w:divBdr>
                                <w:top w:val="none" w:sz="0" w:space="0" w:color="auto"/>
                                <w:left w:val="none" w:sz="0" w:space="0" w:color="auto"/>
                                <w:bottom w:val="none" w:sz="0" w:space="0" w:color="auto"/>
                                <w:right w:val="none" w:sz="0" w:space="0" w:color="auto"/>
                              </w:divBdr>
                              <w:divsChild>
                                <w:div w:id="114859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6574592">
          <w:marLeft w:val="0"/>
          <w:marRight w:val="0"/>
          <w:marTop w:val="0"/>
          <w:marBottom w:val="0"/>
          <w:divBdr>
            <w:top w:val="none" w:sz="0" w:space="0" w:color="auto"/>
            <w:left w:val="none" w:sz="0" w:space="0" w:color="auto"/>
            <w:bottom w:val="none" w:sz="0" w:space="0" w:color="auto"/>
            <w:right w:val="none" w:sz="0" w:space="0" w:color="auto"/>
          </w:divBdr>
          <w:divsChild>
            <w:div w:id="1168402311">
              <w:marLeft w:val="0"/>
              <w:marRight w:val="0"/>
              <w:marTop w:val="0"/>
              <w:marBottom w:val="0"/>
              <w:divBdr>
                <w:top w:val="none" w:sz="0" w:space="0" w:color="auto"/>
                <w:left w:val="none" w:sz="0" w:space="0" w:color="auto"/>
                <w:bottom w:val="none" w:sz="0" w:space="0" w:color="auto"/>
                <w:right w:val="none" w:sz="0" w:space="0" w:color="auto"/>
              </w:divBdr>
              <w:divsChild>
                <w:div w:id="681007966">
                  <w:marLeft w:val="0"/>
                  <w:marRight w:val="0"/>
                  <w:marTop w:val="0"/>
                  <w:marBottom w:val="0"/>
                  <w:divBdr>
                    <w:top w:val="none" w:sz="0" w:space="0" w:color="auto"/>
                    <w:left w:val="none" w:sz="0" w:space="0" w:color="auto"/>
                    <w:bottom w:val="none" w:sz="0" w:space="0" w:color="auto"/>
                    <w:right w:val="none" w:sz="0" w:space="0" w:color="auto"/>
                  </w:divBdr>
                  <w:divsChild>
                    <w:div w:id="296879779">
                      <w:marLeft w:val="0"/>
                      <w:marRight w:val="0"/>
                      <w:marTop w:val="0"/>
                      <w:marBottom w:val="0"/>
                      <w:divBdr>
                        <w:top w:val="none" w:sz="0" w:space="0" w:color="auto"/>
                        <w:left w:val="none" w:sz="0" w:space="0" w:color="auto"/>
                        <w:bottom w:val="none" w:sz="0" w:space="0" w:color="auto"/>
                        <w:right w:val="none" w:sz="0" w:space="0" w:color="auto"/>
                      </w:divBdr>
                      <w:divsChild>
                        <w:div w:id="876501315">
                          <w:marLeft w:val="0"/>
                          <w:marRight w:val="0"/>
                          <w:marTop w:val="0"/>
                          <w:marBottom w:val="0"/>
                          <w:divBdr>
                            <w:top w:val="none" w:sz="0" w:space="0" w:color="auto"/>
                            <w:left w:val="none" w:sz="0" w:space="0" w:color="auto"/>
                            <w:bottom w:val="none" w:sz="0" w:space="0" w:color="auto"/>
                            <w:right w:val="none" w:sz="0" w:space="0" w:color="auto"/>
                          </w:divBdr>
                          <w:divsChild>
                            <w:div w:id="1671986776">
                              <w:marLeft w:val="0"/>
                              <w:marRight w:val="0"/>
                              <w:marTop w:val="0"/>
                              <w:marBottom w:val="0"/>
                              <w:divBdr>
                                <w:top w:val="none" w:sz="0" w:space="0" w:color="auto"/>
                                <w:left w:val="none" w:sz="0" w:space="0" w:color="auto"/>
                                <w:bottom w:val="none" w:sz="0" w:space="0" w:color="auto"/>
                                <w:right w:val="none" w:sz="0" w:space="0" w:color="auto"/>
                              </w:divBdr>
                              <w:divsChild>
                                <w:div w:id="160079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2605232">
          <w:marLeft w:val="0"/>
          <w:marRight w:val="0"/>
          <w:marTop w:val="0"/>
          <w:marBottom w:val="0"/>
          <w:divBdr>
            <w:top w:val="none" w:sz="0" w:space="0" w:color="auto"/>
            <w:left w:val="none" w:sz="0" w:space="0" w:color="auto"/>
            <w:bottom w:val="none" w:sz="0" w:space="0" w:color="auto"/>
            <w:right w:val="none" w:sz="0" w:space="0" w:color="auto"/>
          </w:divBdr>
          <w:divsChild>
            <w:div w:id="1338969425">
              <w:marLeft w:val="0"/>
              <w:marRight w:val="0"/>
              <w:marTop w:val="0"/>
              <w:marBottom w:val="0"/>
              <w:divBdr>
                <w:top w:val="none" w:sz="0" w:space="0" w:color="auto"/>
                <w:left w:val="none" w:sz="0" w:space="0" w:color="auto"/>
                <w:bottom w:val="none" w:sz="0" w:space="0" w:color="auto"/>
                <w:right w:val="none" w:sz="0" w:space="0" w:color="auto"/>
              </w:divBdr>
              <w:divsChild>
                <w:div w:id="1528788175">
                  <w:marLeft w:val="0"/>
                  <w:marRight w:val="0"/>
                  <w:marTop w:val="0"/>
                  <w:marBottom w:val="0"/>
                  <w:divBdr>
                    <w:top w:val="none" w:sz="0" w:space="0" w:color="auto"/>
                    <w:left w:val="none" w:sz="0" w:space="0" w:color="auto"/>
                    <w:bottom w:val="none" w:sz="0" w:space="0" w:color="auto"/>
                    <w:right w:val="none" w:sz="0" w:space="0" w:color="auto"/>
                  </w:divBdr>
                  <w:divsChild>
                    <w:div w:id="1563755963">
                      <w:marLeft w:val="0"/>
                      <w:marRight w:val="0"/>
                      <w:marTop w:val="0"/>
                      <w:marBottom w:val="0"/>
                      <w:divBdr>
                        <w:top w:val="none" w:sz="0" w:space="0" w:color="auto"/>
                        <w:left w:val="none" w:sz="0" w:space="0" w:color="auto"/>
                        <w:bottom w:val="none" w:sz="0" w:space="0" w:color="auto"/>
                        <w:right w:val="none" w:sz="0" w:space="0" w:color="auto"/>
                      </w:divBdr>
                      <w:divsChild>
                        <w:div w:id="592012414">
                          <w:marLeft w:val="0"/>
                          <w:marRight w:val="0"/>
                          <w:marTop w:val="0"/>
                          <w:marBottom w:val="0"/>
                          <w:divBdr>
                            <w:top w:val="none" w:sz="0" w:space="0" w:color="auto"/>
                            <w:left w:val="none" w:sz="0" w:space="0" w:color="auto"/>
                            <w:bottom w:val="none" w:sz="0" w:space="0" w:color="auto"/>
                            <w:right w:val="none" w:sz="0" w:space="0" w:color="auto"/>
                          </w:divBdr>
                          <w:divsChild>
                            <w:div w:id="361630772">
                              <w:marLeft w:val="0"/>
                              <w:marRight w:val="0"/>
                              <w:marTop w:val="0"/>
                              <w:marBottom w:val="0"/>
                              <w:divBdr>
                                <w:top w:val="none" w:sz="0" w:space="0" w:color="auto"/>
                                <w:left w:val="none" w:sz="0" w:space="0" w:color="auto"/>
                                <w:bottom w:val="none" w:sz="0" w:space="0" w:color="auto"/>
                                <w:right w:val="none" w:sz="0" w:space="0" w:color="auto"/>
                              </w:divBdr>
                              <w:divsChild>
                                <w:div w:id="84745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98892">
          <w:marLeft w:val="0"/>
          <w:marRight w:val="0"/>
          <w:marTop w:val="0"/>
          <w:marBottom w:val="0"/>
          <w:divBdr>
            <w:top w:val="none" w:sz="0" w:space="0" w:color="auto"/>
            <w:left w:val="none" w:sz="0" w:space="0" w:color="auto"/>
            <w:bottom w:val="none" w:sz="0" w:space="0" w:color="auto"/>
            <w:right w:val="none" w:sz="0" w:space="0" w:color="auto"/>
          </w:divBdr>
          <w:divsChild>
            <w:div w:id="704015794">
              <w:marLeft w:val="0"/>
              <w:marRight w:val="0"/>
              <w:marTop w:val="0"/>
              <w:marBottom w:val="0"/>
              <w:divBdr>
                <w:top w:val="none" w:sz="0" w:space="0" w:color="auto"/>
                <w:left w:val="none" w:sz="0" w:space="0" w:color="auto"/>
                <w:bottom w:val="none" w:sz="0" w:space="0" w:color="auto"/>
                <w:right w:val="none" w:sz="0" w:space="0" w:color="auto"/>
              </w:divBdr>
              <w:divsChild>
                <w:div w:id="944577339">
                  <w:marLeft w:val="0"/>
                  <w:marRight w:val="0"/>
                  <w:marTop w:val="0"/>
                  <w:marBottom w:val="0"/>
                  <w:divBdr>
                    <w:top w:val="none" w:sz="0" w:space="0" w:color="auto"/>
                    <w:left w:val="none" w:sz="0" w:space="0" w:color="auto"/>
                    <w:bottom w:val="none" w:sz="0" w:space="0" w:color="auto"/>
                    <w:right w:val="none" w:sz="0" w:space="0" w:color="auto"/>
                  </w:divBdr>
                  <w:divsChild>
                    <w:div w:id="298462036">
                      <w:marLeft w:val="0"/>
                      <w:marRight w:val="0"/>
                      <w:marTop w:val="0"/>
                      <w:marBottom w:val="0"/>
                      <w:divBdr>
                        <w:top w:val="none" w:sz="0" w:space="0" w:color="auto"/>
                        <w:left w:val="none" w:sz="0" w:space="0" w:color="auto"/>
                        <w:bottom w:val="none" w:sz="0" w:space="0" w:color="auto"/>
                        <w:right w:val="none" w:sz="0" w:space="0" w:color="auto"/>
                      </w:divBdr>
                      <w:divsChild>
                        <w:div w:id="2046635035">
                          <w:marLeft w:val="0"/>
                          <w:marRight w:val="0"/>
                          <w:marTop w:val="0"/>
                          <w:marBottom w:val="0"/>
                          <w:divBdr>
                            <w:top w:val="none" w:sz="0" w:space="0" w:color="auto"/>
                            <w:left w:val="none" w:sz="0" w:space="0" w:color="auto"/>
                            <w:bottom w:val="none" w:sz="0" w:space="0" w:color="auto"/>
                            <w:right w:val="none" w:sz="0" w:space="0" w:color="auto"/>
                          </w:divBdr>
                          <w:divsChild>
                            <w:div w:id="524444325">
                              <w:marLeft w:val="0"/>
                              <w:marRight w:val="0"/>
                              <w:marTop w:val="0"/>
                              <w:marBottom w:val="0"/>
                              <w:divBdr>
                                <w:top w:val="none" w:sz="0" w:space="0" w:color="auto"/>
                                <w:left w:val="none" w:sz="0" w:space="0" w:color="auto"/>
                                <w:bottom w:val="none" w:sz="0" w:space="0" w:color="auto"/>
                                <w:right w:val="none" w:sz="0" w:space="0" w:color="auto"/>
                              </w:divBdr>
                              <w:divsChild>
                                <w:div w:id="88985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4972772">
          <w:marLeft w:val="0"/>
          <w:marRight w:val="0"/>
          <w:marTop w:val="0"/>
          <w:marBottom w:val="0"/>
          <w:divBdr>
            <w:top w:val="none" w:sz="0" w:space="0" w:color="auto"/>
            <w:left w:val="none" w:sz="0" w:space="0" w:color="auto"/>
            <w:bottom w:val="none" w:sz="0" w:space="0" w:color="auto"/>
            <w:right w:val="none" w:sz="0" w:space="0" w:color="auto"/>
          </w:divBdr>
          <w:divsChild>
            <w:div w:id="547226305">
              <w:marLeft w:val="0"/>
              <w:marRight w:val="0"/>
              <w:marTop w:val="0"/>
              <w:marBottom w:val="0"/>
              <w:divBdr>
                <w:top w:val="none" w:sz="0" w:space="0" w:color="auto"/>
                <w:left w:val="none" w:sz="0" w:space="0" w:color="auto"/>
                <w:bottom w:val="none" w:sz="0" w:space="0" w:color="auto"/>
                <w:right w:val="none" w:sz="0" w:space="0" w:color="auto"/>
              </w:divBdr>
              <w:divsChild>
                <w:div w:id="726073845">
                  <w:marLeft w:val="0"/>
                  <w:marRight w:val="0"/>
                  <w:marTop w:val="0"/>
                  <w:marBottom w:val="0"/>
                  <w:divBdr>
                    <w:top w:val="none" w:sz="0" w:space="0" w:color="auto"/>
                    <w:left w:val="none" w:sz="0" w:space="0" w:color="auto"/>
                    <w:bottom w:val="none" w:sz="0" w:space="0" w:color="auto"/>
                    <w:right w:val="none" w:sz="0" w:space="0" w:color="auto"/>
                  </w:divBdr>
                  <w:divsChild>
                    <w:div w:id="1096248782">
                      <w:marLeft w:val="0"/>
                      <w:marRight w:val="0"/>
                      <w:marTop w:val="0"/>
                      <w:marBottom w:val="0"/>
                      <w:divBdr>
                        <w:top w:val="none" w:sz="0" w:space="0" w:color="auto"/>
                        <w:left w:val="none" w:sz="0" w:space="0" w:color="auto"/>
                        <w:bottom w:val="none" w:sz="0" w:space="0" w:color="auto"/>
                        <w:right w:val="none" w:sz="0" w:space="0" w:color="auto"/>
                      </w:divBdr>
                      <w:divsChild>
                        <w:div w:id="1358777004">
                          <w:marLeft w:val="0"/>
                          <w:marRight w:val="0"/>
                          <w:marTop w:val="0"/>
                          <w:marBottom w:val="0"/>
                          <w:divBdr>
                            <w:top w:val="none" w:sz="0" w:space="0" w:color="auto"/>
                            <w:left w:val="none" w:sz="0" w:space="0" w:color="auto"/>
                            <w:bottom w:val="none" w:sz="0" w:space="0" w:color="auto"/>
                            <w:right w:val="none" w:sz="0" w:space="0" w:color="auto"/>
                          </w:divBdr>
                          <w:divsChild>
                            <w:div w:id="1829594608">
                              <w:marLeft w:val="0"/>
                              <w:marRight w:val="0"/>
                              <w:marTop w:val="0"/>
                              <w:marBottom w:val="0"/>
                              <w:divBdr>
                                <w:top w:val="none" w:sz="0" w:space="0" w:color="auto"/>
                                <w:left w:val="none" w:sz="0" w:space="0" w:color="auto"/>
                                <w:bottom w:val="none" w:sz="0" w:space="0" w:color="auto"/>
                                <w:right w:val="none" w:sz="0" w:space="0" w:color="auto"/>
                              </w:divBdr>
                              <w:divsChild>
                                <w:div w:id="155472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7667676">
          <w:marLeft w:val="0"/>
          <w:marRight w:val="0"/>
          <w:marTop w:val="0"/>
          <w:marBottom w:val="0"/>
          <w:divBdr>
            <w:top w:val="none" w:sz="0" w:space="0" w:color="auto"/>
            <w:left w:val="none" w:sz="0" w:space="0" w:color="auto"/>
            <w:bottom w:val="none" w:sz="0" w:space="0" w:color="auto"/>
            <w:right w:val="none" w:sz="0" w:space="0" w:color="auto"/>
          </w:divBdr>
          <w:divsChild>
            <w:div w:id="1776485277">
              <w:marLeft w:val="0"/>
              <w:marRight w:val="0"/>
              <w:marTop w:val="0"/>
              <w:marBottom w:val="0"/>
              <w:divBdr>
                <w:top w:val="none" w:sz="0" w:space="0" w:color="auto"/>
                <w:left w:val="none" w:sz="0" w:space="0" w:color="auto"/>
                <w:bottom w:val="none" w:sz="0" w:space="0" w:color="auto"/>
                <w:right w:val="none" w:sz="0" w:space="0" w:color="auto"/>
              </w:divBdr>
              <w:divsChild>
                <w:div w:id="157698549">
                  <w:marLeft w:val="0"/>
                  <w:marRight w:val="0"/>
                  <w:marTop w:val="0"/>
                  <w:marBottom w:val="0"/>
                  <w:divBdr>
                    <w:top w:val="none" w:sz="0" w:space="0" w:color="auto"/>
                    <w:left w:val="none" w:sz="0" w:space="0" w:color="auto"/>
                    <w:bottom w:val="none" w:sz="0" w:space="0" w:color="auto"/>
                    <w:right w:val="none" w:sz="0" w:space="0" w:color="auto"/>
                  </w:divBdr>
                  <w:divsChild>
                    <w:div w:id="1997564996">
                      <w:marLeft w:val="0"/>
                      <w:marRight w:val="0"/>
                      <w:marTop w:val="0"/>
                      <w:marBottom w:val="0"/>
                      <w:divBdr>
                        <w:top w:val="none" w:sz="0" w:space="0" w:color="auto"/>
                        <w:left w:val="none" w:sz="0" w:space="0" w:color="auto"/>
                        <w:bottom w:val="none" w:sz="0" w:space="0" w:color="auto"/>
                        <w:right w:val="none" w:sz="0" w:space="0" w:color="auto"/>
                      </w:divBdr>
                      <w:divsChild>
                        <w:div w:id="1852256809">
                          <w:marLeft w:val="0"/>
                          <w:marRight w:val="0"/>
                          <w:marTop w:val="0"/>
                          <w:marBottom w:val="0"/>
                          <w:divBdr>
                            <w:top w:val="none" w:sz="0" w:space="0" w:color="auto"/>
                            <w:left w:val="none" w:sz="0" w:space="0" w:color="auto"/>
                            <w:bottom w:val="none" w:sz="0" w:space="0" w:color="auto"/>
                            <w:right w:val="none" w:sz="0" w:space="0" w:color="auto"/>
                          </w:divBdr>
                          <w:divsChild>
                            <w:div w:id="1893618820">
                              <w:marLeft w:val="0"/>
                              <w:marRight w:val="0"/>
                              <w:marTop w:val="0"/>
                              <w:marBottom w:val="0"/>
                              <w:divBdr>
                                <w:top w:val="none" w:sz="0" w:space="0" w:color="auto"/>
                                <w:left w:val="none" w:sz="0" w:space="0" w:color="auto"/>
                                <w:bottom w:val="none" w:sz="0" w:space="0" w:color="auto"/>
                                <w:right w:val="none" w:sz="0" w:space="0" w:color="auto"/>
                              </w:divBdr>
                              <w:divsChild>
                                <w:div w:id="179313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8352592">
      <w:bodyDiv w:val="1"/>
      <w:marLeft w:val="0"/>
      <w:marRight w:val="0"/>
      <w:marTop w:val="0"/>
      <w:marBottom w:val="0"/>
      <w:divBdr>
        <w:top w:val="none" w:sz="0" w:space="0" w:color="auto"/>
        <w:left w:val="none" w:sz="0" w:space="0" w:color="auto"/>
        <w:bottom w:val="none" w:sz="0" w:space="0" w:color="auto"/>
        <w:right w:val="none" w:sz="0" w:space="0" w:color="auto"/>
      </w:divBdr>
    </w:div>
    <w:div w:id="1860386535">
      <w:bodyDiv w:val="1"/>
      <w:marLeft w:val="0"/>
      <w:marRight w:val="0"/>
      <w:marTop w:val="0"/>
      <w:marBottom w:val="0"/>
      <w:divBdr>
        <w:top w:val="none" w:sz="0" w:space="0" w:color="auto"/>
        <w:left w:val="none" w:sz="0" w:space="0" w:color="auto"/>
        <w:bottom w:val="none" w:sz="0" w:space="0" w:color="auto"/>
        <w:right w:val="none" w:sz="0" w:space="0" w:color="auto"/>
      </w:divBdr>
    </w:div>
    <w:div w:id="1985427499">
      <w:bodyDiv w:val="1"/>
      <w:marLeft w:val="0"/>
      <w:marRight w:val="0"/>
      <w:marTop w:val="0"/>
      <w:marBottom w:val="0"/>
      <w:divBdr>
        <w:top w:val="none" w:sz="0" w:space="0" w:color="auto"/>
        <w:left w:val="none" w:sz="0" w:space="0" w:color="auto"/>
        <w:bottom w:val="none" w:sz="0" w:space="0" w:color="auto"/>
        <w:right w:val="none" w:sz="0" w:space="0" w:color="auto"/>
      </w:divBdr>
      <w:divsChild>
        <w:div w:id="1631092488">
          <w:marLeft w:val="0"/>
          <w:marRight w:val="0"/>
          <w:marTop w:val="0"/>
          <w:marBottom w:val="0"/>
          <w:divBdr>
            <w:top w:val="none" w:sz="0" w:space="0" w:color="auto"/>
            <w:left w:val="none" w:sz="0" w:space="0" w:color="auto"/>
            <w:bottom w:val="none" w:sz="0" w:space="0" w:color="auto"/>
            <w:right w:val="none" w:sz="0" w:space="0" w:color="auto"/>
          </w:divBdr>
          <w:divsChild>
            <w:div w:id="506679157">
              <w:marLeft w:val="0"/>
              <w:marRight w:val="0"/>
              <w:marTop w:val="0"/>
              <w:marBottom w:val="0"/>
              <w:divBdr>
                <w:top w:val="none" w:sz="0" w:space="0" w:color="auto"/>
                <w:left w:val="none" w:sz="0" w:space="0" w:color="auto"/>
                <w:bottom w:val="none" w:sz="0" w:space="0" w:color="auto"/>
                <w:right w:val="none" w:sz="0" w:space="0" w:color="auto"/>
              </w:divBdr>
              <w:divsChild>
                <w:div w:id="1054506220">
                  <w:marLeft w:val="0"/>
                  <w:marRight w:val="0"/>
                  <w:marTop w:val="0"/>
                  <w:marBottom w:val="0"/>
                  <w:divBdr>
                    <w:top w:val="none" w:sz="0" w:space="0" w:color="auto"/>
                    <w:left w:val="none" w:sz="0" w:space="0" w:color="auto"/>
                    <w:bottom w:val="none" w:sz="0" w:space="0" w:color="auto"/>
                    <w:right w:val="none" w:sz="0" w:space="0" w:color="auto"/>
                  </w:divBdr>
                  <w:divsChild>
                    <w:div w:id="1193348826">
                      <w:marLeft w:val="0"/>
                      <w:marRight w:val="0"/>
                      <w:marTop w:val="0"/>
                      <w:marBottom w:val="0"/>
                      <w:divBdr>
                        <w:top w:val="none" w:sz="0" w:space="0" w:color="auto"/>
                        <w:left w:val="none" w:sz="0" w:space="0" w:color="auto"/>
                        <w:bottom w:val="none" w:sz="0" w:space="0" w:color="auto"/>
                        <w:right w:val="none" w:sz="0" w:space="0" w:color="auto"/>
                      </w:divBdr>
                      <w:divsChild>
                        <w:div w:id="1161846832">
                          <w:marLeft w:val="0"/>
                          <w:marRight w:val="0"/>
                          <w:marTop w:val="0"/>
                          <w:marBottom w:val="0"/>
                          <w:divBdr>
                            <w:top w:val="none" w:sz="0" w:space="0" w:color="auto"/>
                            <w:left w:val="none" w:sz="0" w:space="0" w:color="auto"/>
                            <w:bottom w:val="none" w:sz="0" w:space="0" w:color="auto"/>
                            <w:right w:val="none" w:sz="0" w:space="0" w:color="auto"/>
                          </w:divBdr>
                          <w:divsChild>
                            <w:div w:id="50968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6442259">
          <w:marLeft w:val="0"/>
          <w:marRight w:val="0"/>
          <w:marTop w:val="0"/>
          <w:marBottom w:val="0"/>
          <w:divBdr>
            <w:top w:val="none" w:sz="0" w:space="0" w:color="auto"/>
            <w:left w:val="none" w:sz="0" w:space="0" w:color="auto"/>
            <w:bottom w:val="none" w:sz="0" w:space="0" w:color="auto"/>
            <w:right w:val="none" w:sz="0" w:space="0" w:color="auto"/>
          </w:divBdr>
          <w:divsChild>
            <w:div w:id="128404323">
              <w:marLeft w:val="0"/>
              <w:marRight w:val="0"/>
              <w:marTop w:val="0"/>
              <w:marBottom w:val="0"/>
              <w:divBdr>
                <w:top w:val="none" w:sz="0" w:space="0" w:color="auto"/>
                <w:left w:val="none" w:sz="0" w:space="0" w:color="auto"/>
                <w:bottom w:val="none" w:sz="0" w:space="0" w:color="auto"/>
                <w:right w:val="none" w:sz="0" w:space="0" w:color="auto"/>
              </w:divBdr>
              <w:divsChild>
                <w:div w:id="1237520188">
                  <w:marLeft w:val="0"/>
                  <w:marRight w:val="0"/>
                  <w:marTop w:val="0"/>
                  <w:marBottom w:val="0"/>
                  <w:divBdr>
                    <w:top w:val="none" w:sz="0" w:space="0" w:color="auto"/>
                    <w:left w:val="none" w:sz="0" w:space="0" w:color="auto"/>
                    <w:bottom w:val="none" w:sz="0" w:space="0" w:color="auto"/>
                    <w:right w:val="none" w:sz="0" w:space="0" w:color="auto"/>
                  </w:divBdr>
                  <w:divsChild>
                    <w:div w:id="400687313">
                      <w:marLeft w:val="0"/>
                      <w:marRight w:val="0"/>
                      <w:marTop w:val="0"/>
                      <w:marBottom w:val="0"/>
                      <w:divBdr>
                        <w:top w:val="none" w:sz="0" w:space="0" w:color="auto"/>
                        <w:left w:val="none" w:sz="0" w:space="0" w:color="auto"/>
                        <w:bottom w:val="none" w:sz="0" w:space="0" w:color="auto"/>
                        <w:right w:val="none" w:sz="0" w:space="0" w:color="auto"/>
                      </w:divBdr>
                      <w:divsChild>
                        <w:div w:id="273443825">
                          <w:marLeft w:val="0"/>
                          <w:marRight w:val="0"/>
                          <w:marTop w:val="0"/>
                          <w:marBottom w:val="0"/>
                          <w:divBdr>
                            <w:top w:val="none" w:sz="0" w:space="0" w:color="auto"/>
                            <w:left w:val="none" w:sz="0" w:space="0" w:color="auto"/>
                            <w:bottom w:val="none" w:sz="0" w:space="0" w:color="auto"/>
                            <w:right w:val="none" w:sz="0" w:space="0" w:color="auto"/>
                          </w:divBdr>
                          <w:divsChild>
                            <w:div w:id="207049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821773">
          <w:marLeft w:val="0"/>
          <w:marRight w:val="0"/>
          <w:marTop w:val="0"/>
          <w:marBottom w:val="0"/>
          <w:divBdr>
            <w:top w:val="none" w:sz="0" w:space="0" w:color="auto"/>
            <w:left w:val="none" w:sz="0" w:space="0" w:color="auto"/>
            <w:bottom w:val="none" w:sz="0" w:space="0" w:color="auto"/>
            <w:right w:val="none" w:sz="0" w:space="0" w:color="auto"/>
          </w:divBdr>
          <w:divsChild>
            <w:div w:id="287593031">
              <w:marLeft w:val="0"/>
              <w:marRight w:val="0"/>
              <w:marTop w:val="0"/>
              <w:marBottom w:val="0"/>
              <w:divBdr>
                <w:top w:val="none" w:sz="0" w:space="0" w:color="auto"/>
                <w:left w:val="none" w:sz="0" w:space="0" w:color="auto"/>
                <w:bottom w:val="none" w:sz="0" w:space="0" w:color="auto"/>
                <w:right w:val="none" w:sz="0" w:space="0" w:color="auto"/>
              </w:divBdr>
              <w:divsChild>
                <w:div w:id="1266301242">
                  <w:marLeft w:val="0"/>
                  <w:marRight w:val="0"/>
                  <w:marTop w:val="0"/>
                  <w:marBottom w:val="0"/>
                  <w:divBdr>
                    <w:top w:val="none" w:sz="0" w:space="0" w:color="auto"/>
                    <w:left w:val="none" w:sz="0" w:space="0" w:color="auto"/>
                    <w:bottom w:val="none" w:sz="0" w:space="0" w:color="auto"/>
                    <w:right w:val="none" w:sz="0" w:space="0" w:color="auto"/>
                  </w:divBdr>
                  <w:divsChild>
                    <w:div w:id="644238563">
                      <w:marLeft w:val="0"/>
                      <w:marRight w:val="0"/>
                      <w:marTop w:val="0"/>
                      <w:marBottom w:val="0"/>
                      <w:divBdr>
                        <w:top w:val="none" w:sz="0" w:space="0" w:color="auto"/>
                        <w:left w:val="none" w:sz="0" w:space="0" w:color="auto"/>
                        <w:bottom w:val="none" w:sz="0" w:space="0" w:color="auto"/>
                        <w:right w:val="none" w:sz="0" w:space="0" w:color="auto"/>
                      </w:divBdr>
                      <w:divsChild>
                        <w:div w:id="1867787048">
                          <w:marLeft w:val="0"/>
                          <w:marRight w:val="0"/>
                          <w:marTop w:val="0"/>
                          <w:marBottom w:val="0"/>
                          <w:divBdr>
                            <w:top w:val="none" w:sz="0" w:space="0" w:color="auto"/>
                            <w:left w:val="none" w:sz="0" w:space="0" w:color="auto"/>
                            <w:bottom w:val="none" w:sz="0" w:space="0" w:color="auto"/>
                            <w:right w:val="none" w:sz="0" w:space="0" w:color="auto"/>
                          </w:divBdr>
                          <w:divsChild>
                            <w:div w:id="152339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1418783">
          <w:marLeft w:val="0"/>
          <w:marRight w:val="0"/>
          <w:marTop w:val="0"/>
          <w:marBottom w:val="0"/>
          <w:divBdr>
            <w:top w:val="none" w:sz="0" w:space="0" w:color="auto"/>
            <w:left w:val="none" w:sz="0" w:space="0" w:color="auto"/>
            <w:bottom w:val="none" w:sz="0" w:space="0" w:color="auto"/>
            <w:right w:val="none" w:sz="0" w:space="0" w:color="auto"/>
          </w:divBdr>
          <w:divsChild>
            <w:div w:id="177357870">
              <w:marLeft w:val="0"/>
              <w:marRight w:val="0"/>
              <w:marTop w:val="0"/>
              <w:marBottom w:val="0"/>
              <w:divBdr>
                <w:top w:val="none" w:sz="0" w:space="0" w:color="auto"/>
                <w:left w:val="none" w:sz="0" w:space="0" w:color="auto"/>
                <w:bottom w:val="none" w:sz="0" w:space="0" w:color="auto"/>
                <w:right w:val="none" w:sz="0" w:space="0" w:color="auto"/>
              </w:divBdr>
              <w:divsChild>
                <w:div w:id="989944475">
                  <w:marLeft w:val="0"/>
                  <w:marRight w:val="0"/>
                  <w:marTop w:val="0"/>
                  <w:marBottom w:val="0"/>
                  <w:divBdr>
                    <w:top w:val="none" w:sz="0" w:space="0" w:color="auto"/>
                    <w:left w:val="none" w:sz="0" w:space="0" w:color="auto"/>
                    <w:bottom w:val="none" w:sz="0" w:space="0" w:color="auto"/>
                    <w:right w:val="none" w:sz="0" w:space="0" w:color="auto"/>
                  </w:divBdr>
                  <w:divsChild>
                    <w:div w:id="890121044">
                      <w:marLeft w:val="0"/>
                      <w:marRight w:val="0"/>
                      <w:marTop w:val="0"/>
                      <w:marBottom w:val="0"/>
                      <w:divBdr>
                        <w:top w:val="none" w:sz="0" w:space="0" w:color="auto"/>
                        <w:left w:val="none" w:sz="0" w:space="0" w:color="auto"/>
                        <w:bottom w:val="none" w:sz="0" w:space="0" w:color="auto"/>
                        <w:right w:val="none" w:sz="0" w:space="0" w:color="auto"/>
                      </w:divBdr>
                      <w:divsChild>
                        <w:div w:id="1073892592">
                          <w:marLeft w:val="0"/>
                          <w:marRight w:val="0"/>
                          <w:marTop w:val="0"/>
                          <w:marBottom w:val="0"/>
                          <w:divBdr>
                            <w:top w:val="none" w:sz="0" w:space="0" w:color="auto"/>
                            <w:left w:val="none" w:sz="0" w:space="0" w:color="auto"/>
                            <w:bottom w:val="none" w:sz="0" w:space="0" w:color="auto"/>
                            <w:right w:val="none" w:sz="0" w:space="0" w:color="auto"/>
                          </w:divBdr>
                          <w:divsChild>
                            <w:div w:id="88221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0190120">
      <w:bodyDiv w:val="1"/>
      <w:marLeft w:val="0"/>
      <w:marRight w:val="0"/>
      <w:marTop w:val="0"/>
      <w:marBottom w:val="0"/>
      <w:divBdr>
        <w:top w:val="none" w:sz="0" w:space="0" w:color="auto"/>
        <w:left w:val="none" w:sz="0" w:space="0" w:color="auto"/>
        <w:bottom w:val="none" w:sz="0" w:space="0" w:color="auto"/>
        <w:right w:val="none" w:sz="0" w:space="0" w:color="auto"/>
      </w:divBdr>
    </w:div>
    <w:div w:id="2093508392">
      <w:bodyDiv w:val="1"/>
      <w:marLeft w:val="0"/>
      <w:marRight w:val="0"/>
      <w:marTop w:val="0"/>
      <w:marBottom w:val="0"/>
      <w:divBdr>
        <w:top w:val="none" w:sz="0" w:space="0" w:color="auto"/>
        <w:left w:val="none" w:sz="0" w:space="0" w:color="auto"/>
        <w:bottom w:val="none" w:sz="0" w:space="0" w:color="auto"/>
        <w:right w:val="none" w:sz="0" w:space="0" w:color="auto"/>
      </w:divBdr>
      <w:divsChild>
        <w:div w:id="848835018">
          <w:marLeft w:val="0"/>
          <w:marRight w:val="0"/>
          <w:marTop w:val="0"/>
          <w:marBottom w:val="0"/>
          <w:divBdr>
            <w:top w:val="none" w:sz="0" w:space="0" w:color="auto"/>
            <w:left w:val="none" w:sz="0" w:space="0" w:color="auto"/>
            <w:bottom w:val="none" w:sz="0" w:space="0" w:color="auto"/>
            <w:right w:val="none" w:sz="0" w:space="0" w:color="auto"/>
          </w:divBdr>
          <w:divsChild>
            <w:div w:id="229578648">
              <w:marLeft w:val="0"/>
              <w:marRight w:val="0"/>
              <w:marTop w:val="0"/>
              <w:marBottom w:val="0"/>
              <w:divBdr>
                <w:top w:val="none" w:sz="0" w:space="0" w:color="auto"/>
                <w:left w:val="none" w:sz="0" w:space="0" w:color="auto"/>
                <w:bottom w:val="none" w:sz="0" w:space="0" w:color="auto"/>
                <w:right w:val="none" w:sz="0" w:space="0" w:color="auto"/>
              </w:divBdr>
              <w:divsChild>
                <w:div w:id="1947542044">
                  <w:marLeft w:val="0"/>
                  <w:marRight w:val="0"/>
                  <w:marTop w:val="0"/>
                  <w:marBottom w:val="0"/>
                  <w:divBdr>
                    <w:top w:val="none" w:sz="0" w:space="0" w:color="auto"/>
                    <w:left w:val="none" w:sz="0" w:space="0" w:color="auto"/>
                    <w:bottom w:val="none" w:sz="0" w:space="0" w:color="auto"/>
                    <w:right w:val="none" w:sz="0" w:space="0" w:color="auto"/>
                  </w:divBdr>
                  <w:divsChild>
                    <w:div w:id="1954314275">
                      <w:marLeft w:val="0"/>
                      <w:marRight w:val="0"/>
                      <w:marTop w:val="0"/>
                      <w:marBottom w:val="0"/>
                      <w:divBdr>
                        <w:top w:val="none" w:sz="0" w:space="0" w:color="auto"/>
                        <w:left w:val="none" w:sz="0" w:space="0" w:color="auto"/>
                        <w:bottom w:val="none" w:sz="0" w:space="0" w:color="auto"/>
                        <w:right w:val="none" w:sz="0" w:space="0" w:color="auto"/>
                      </w:divBdr>
                      <w:divsChild>
                        <w:div w:id="268709360">
                          <w:marLeft w:val="0"/>
                          <w:marRight w:val="0"/>
                          <w:marTop w:val="0"/>
                          <w:marBottom w:val="0"/>
                          <w:divBdr>
                            <w:top w:val="none" w:sz="0" w:space="0" w:color="auto"/>
                            <w:left w:val="none" w:sz="0" w:space="0" w:color="auto"/>
                            <w:bottom w:val="none" w:sz="0" w:space="0" w:color="auto"/>
                            <w:right w:val="none" w:sz="0" w:space="0" w:color="auto"/>
                          </w:divBdr>
                          <w:divsChild>
                            <w:div w:id="1948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160096">
          <w:marLeft w:val="0"/>
          <w:marRight w:val="0"/>
          <w:marTop w:val="0"/>
          <w:marBottom w:val="0"/>
          <w:divBdr>
            <w:top w:val="none" w:sz="0" w:space="0" w:color="auto"/>
            <w:left w:val="none" w:sz="0" w:space="0" w:color="auto"/>
            <w:bottom w:val="none" w:sz="0" w:space="0" w:color="auto"/>
            <w:right w:val="none" w:sz="0" w:space="0" w:color="auto"/>
          </w:divBdr>
          <w:divsChild>
            <w:div w:id="954367077">
              <w:marLeft w:val="0"/>
              <w:marRight w:val="0"/>
              <w:marTop w:val="0"/>
              <w:marBottom w:val="0"/>
              <w:divBdr>
                <w:top w:val="none" w:sz="0" w:space="0" w:color="auto"/>
                <w:left w:val="none" w:sz="0" w:space="0" w:color="auto"/>
                <w:bottom w:val="none" w:sz="0" w:space="0" w:color="auto"/>
                <w:right w:val="none" w:sz="0" w:space="0" w:color="auto"/>
              </w:divBdr>
              <w:divsChild>
                <w:div w:id="703021349">
                  <w:marLeft w:val="0"/>
                  <w:marRight w:val="0"/>
                  <w:marTop w:val="0"/>
                  <w:marBottom w:val="0"/>
                  <w:divBdr>
                    <w:top w:val="none" w:sz="0" w:space="0" w:color="auto"/>
                    <w:left w:val="none" w:sz="0" w:space="0" w:color="auto"/>
                    <w:bottom w:val="none" w:sz="0" w:space="0" w:color="auto"/>
                    <w:right w:val="none" w:sz="0" w:space="0" w:color="auto"/>
                  </w:divBdr>
                  <w:divsChild>
                    <w:div w:id="1940210393">
                      <w:marLeft w:val="0"/>
                      <w:marRight w:val="0"/>
                      <w:marTop w:val="0"/>
                      <w:marBottom w:val="0"/>
                      <w:divBdr>
                        <w:top w:val="none" w:sz="0" w:space="0" w:color="auto"/>
                        <w:left w:val="none" w:sz="0" w:space="0" w:color="auto"/>
                        <w:bottom w:val="none" w:sz="0" w:space="0" w:color="auto"/>
                        <w:right w:val="none" w:sz="0" w:space="0" w:color="auto"/>
                      </w:divBdr>
                      <w:divsChild>
                        <w:div w:id="1823501579">
                          <w:marLeft w:val="0"/>
                          <w:marRight w:val="0"/>
                          <w:marTop w:val="0"/>
                          <w:marBottom w:val="0"/>
                          <w:divBdr>
                            <w:top w:val="none" w:sz="0" w:space="0" w:color="auto"/>
                            <w:left w:val="none" w:sz="0" w:space="0" w:color="auto"/>
                            <w:bottom w:val="none" w:sz="0" w:space="0" w:color="auto"/>
                            <w:right w:val="none" w:sz="0" w:space="0" w:color="auto"/>
                          </w:divBdr>
                          <w:divsChild>
                            <w:div w:id="64640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6D5231-8975-4D61-B53D-C6F7FDBD75EC}">
  <ds:schemaRefs>
    <ds:schemaRef ds:uri="http://www.w3.org/XML/1998/namespace"/>
    <ds:schemaRef ds:uri="d9b80f2d-b13b-4531-88c3-c8bb59f195f8"/>
    <ds:schemaRef ds:uri="http://purl.org/dc/dcmitype/"/>
    <ds:schemaRef ds:uri="http://schemas.microsoft.com/office/infopath/2007/PartnerControls"/>
    <ds:schemaRef ds:uri="http://schemas.microsoft.com/office/2006/metadata/properties"/>
    <ds:schemaRef ds:uri="http://purl.org/dc/elements/1.1/"/>
    <ds:schemaRef ds:uri="http://schemas.microsoft.com/office/2006/documentManagement/types"/>
    <ds:schemaRef ds:uri="http://schemas.openxmlformats.org/package/2006/metadata/core-properties"/>
    <ds:schemaRef ds:uri="http://purl.org/dc/terms/"/>
    <ds:schemaRef ds:uri="27c8d178-2b32-4e3c-b577-92b838d8e422"/>
  </ds:schemaRefs>
</ds:datastoreItem>
</file>

<file path=customXml/itemProps2.xml><?xml version="1.0" encoding="utf-8"?>
<ds:datastoreItem xmlns:ds="http://schemas.openxmlformats.org/officeDocument/2006/customXml" ds:itemID="{26580992-B172-49FB-B301-6931079A00F8}">
  <ds:schemaRefs>
    <ds:schemaRef ds:uri="http://schemas.microsoft.com/sharepoint/v3/contenttype/forms"/>
  </ds:schemaRefs>
</ds:datastoreItem>
</file>

<file path=customXml/itemProps3.xml><?xml version="1.0" encoding="utf-8"?>
<ds:datastoreItem xmlns:ds="http://schemas.openxmlformats.org/officeDocument/2006/customXml" ds:itemID="{2F9CCE51-3181-4845-8A09-872BE9B735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1548</Words>
  <Characters>8827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10355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4</cp:revision>
  <cp:lastPrinted>2024-03-26T12:58:00Z</cp:lastPrinted>
  <dcterms:created xsi:type="dcterms:W3CDTF">2024-08-01T09:34:00Z</dcterms:created>
  <dcterms:modified xsi:type="dcterms:W3CDTF">2025-02-07T10:31:00Z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