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2A7066FE" w:rsidR="0098712E" w:rsidRPr="003D5296" w:rsidRDefault="001F597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 8.1.1b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2A7066FE" w:rsidR="0098712E" w:rsidRPr="003D5296" w:rsidRDefault="001F597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 8.1.1b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47137DB5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“Mewn Pwyllgor” Bwrdd Iechyd Prifysgol Cwm Taf Morgannwg a gynhaliwyd ddydd Iau 27 Gorffennaf 2023 fel cyfarfod Wyneb yn Wyneb yn Yr Hwb, Safle Ysbyty Brenhinol Morgannwg, Llantrisant (Darlledwyd yn fyw drwy Microsoft Teams hefyd ar gyfer y rhai na allai fod yn bresennol)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85"/>
        <w:gridCol w:w="1244"/>
        <w:gridCol w:w="7125"/>
        <w:gridCol w:w="283"/>
      </w:tblGrid>
      <w:tr w:rsidR="00C6639F" w:rsidRPr="00D17ABD" w14:paraId="6C3A17BF" w14:textId="77777777" w:rsidTr="00410740">
        <w:trPr>
          <w:gridAfter w:val="1"/>
          <w:wAfter w:w="289" w:type="dxa"/>
        </w:trPr>
        <w:tc>
          <w:tcPr>
            <w:tcW w:w="10206" w:type="dxa"/>
            <w:gridSpan w:val="4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Aelodau’n bresennol:</w:t>
            </w:r>
          </w:p>
        </w:tc>
      </w:tr>
      <w:tr w:rsidR="00A17E4B" w:rsidRPr="00D17ABD" w14:paraId="020240EF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71D7186A" w14:textId="45942419" w:rsidR="00833046" w:rsidRPr="000C321A" w:rsidRDefault="008330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F39A607" w14:textId="01716DD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63ACB205" w14:textId="2F161D3B" w:rsidR="00A17E4B" w:rsidRPr="000C321A" w:rsidRDefault="001B77E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7C7CD61" w14:textId="77777777" w:rsidR="00A17E4B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671EB257" w14:textId="77777777" w:rsidR="009B10A2" w:rsidRPr="000C321A" w:rsidRDefault="009B10A2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3D41B77A" w14:textId="4BC79077" w:rsidR="000A7BD0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41FE00DE" w14:textId="0E9F149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Patsy Roseblade</w:t>
            </w:r>
          </w:p>
          <w:p w14:paraId="2C408A18" w14:textId="416E3B12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CDCFA1B" w14:textId="5D22FE79" w:rsidR="004C024F" w:rsidRPr="000C321A" w:rsidRDefault="004C024F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28F6A191" w14:textId="6810F858" w:rsidR="00833046" w:rsidRPr="000C321A" w:rsidRDefault="00EC6BB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6E143849" w14:textId="61D4312A" w:rsidR="00404B25" w:rsidRPr="000C321A" w:rsidRDefault="00404B25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1508F199" w14:textId="18A0F4AC" w:rsidR="001D1AF9" w:rsidRPr="000C321A" w:rsidRDefault="001D1AF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1A4D0A3" w14:textId="77777777" w:rsidR="00D401AC" w:rsidRPr="000C321A" w:rsidRDefault="00B802ED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17DD6F3D" w14:textId="25013940" w:rsidR="00662678" w:rsidRPr="000C321A" w:rsidRDefault="00662678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424728E1" w14:textId="09FE07A9" w:rsidR="00D401AC" w:rsidRPr="000C321A" w:rsidRDefault="00D401AC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71788F9F" w14:textId="3BD72322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476BA8F7" w14:textId="1B1EA6AE" w:rsidR="00CD4F8A" w:rsidRPr="000C321A" w:rsidRDefault="00CD4F8A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Philip Daniels</w:t>
            </w:r>
          </w:p>
          <w:p w14:paraId="250603D4" w14:textId="22EA4C77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78D3906A" w14:textId="01E8D5F2" w:rsidR="00534A52" w:rsidRPr="000C321A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0C321A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39AAAD3F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Weithredwr</w:t>
            </w:r>
          </w:p>
          <w:p w14:paraId="0BD05412" w14:textId="0A96FDCC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2EF1F328" w14:textId="487D57A4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130A1BC7" w14:textId="77777777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B7A0171" w14:textId="483B0486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6FEB72E8" w14:textId="49F95DD0" w:rsidR="004C024F" w:rsidRDefault="004C024F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6BA0F6E0" w14:textId="63526B4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 / Dirprwy Brif Weithredwr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Pobl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E50F88A" w14:textId="42624107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Therapïau a Gwyddorau Iechyd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ACEB73E" w14:textId="77AE98C1" w:rsidR="009B10A2" w:rsidRDefault="00410136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Meddygol Gweithredol</w:t>
            </w:r>
          </w:p>
          <w:p w14:paraId="00271509" w14:textId="65A2CC6B" w:rsidR="00CD4F8A" w:rsidRDefault="00CD4F8A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Dros Dro Iechyd y Cyhoedd</w:t>
            </w:r>
          </w:p>
          <w:p w14:paraId="1ED239DB" w14:textId="234679F6" w:rsidR="00534A52" w:rsidRPr="00410740" w:rsidRDefault="00410136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  <w:r w:rsidRPr="00410136">
              <w:rPr>
                <w:rFonts w:ascii="Verdana" w:eastAsia="Verdana" w:hAnsi="Verdana" w:cs="Verdana"/>
                <w:lang w:bidi="cy-GB"/>
              </w:rPr>
              <w:t>Aelod Cysylltiol</w:t>
            </w:r>
          </w:p>
        </w:tc>
      </w:tr>
      <w:tr w:rsidR="00C6639F" w:rsidRPr="00D17ABD" w14:paraId="160C225B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B81B10C" w14:textId="069361F3" w:rsidR="00C6639F" w:rsidRPr="000C321A" w:rsidRDefault="00C6639F" w:rsidP="00C6639F">
            <w:pPr>
              <w:rPr>
                <w:rFonts w:ascii="Verdana" w:hAnsi="Verdana"/>
                <w:b/>
              </w:rPr>
            </w:pPr>
            <w:r w:rsidRPr="000C321A">
              <w:rPr>
                <w:rFonts w:ascii="Verdana" w:eastAsia="Verdana" w:hAnsi="Verdana" w:cs="Verdana"/>
                <w:b/>
                <w:lang w:bidi="cy-GB"/>
              </w:rPr>
              <w:t>Eraill oedd yn bresennol:</w:t>
            </w:r>
          </w:p>
          <w:p w14:paraId="2971D0E3" w14:textId="29BFB043" w:rsidR="00B90585" w:rsidRPr="000C321A" w:rsidRDefault="00B90585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4AA0BB53" w14:textId="60445F4B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Simon Blackburn</w:t>
            </w:r>
          </w:p>
          <w:p w14:paraId="5E0A2E89" w14:textId="77777777" w:rsidR="00B90585" w:rsidRPr="000C321A" w:rsidRDefault="00E9298B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343262E4" w14:textId="0D381C4F" w:rsidR="00410136" w:rsidRPr="000C321A" w:rsidRDefault="00286836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Paul Blake</w:t>
            </w:r>
          </w:p>
          <w:p w14:paraId="0E674F70" w14:textId="2519638F" w:rsidR="00410136" w:rsidRPr="000C321A" w:rsidRDefault="00286836" w:rsidP="000C321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2C5F2D4B" w14:textId="77777777" w:rsidR="00C6639F" w:rsidRDefault="00C6639F" w:rsidP="00C6639F">
            <w:pPr>
              <w:rPr>
                <w:rFonts w:ascii="Verdana" w:hAnsi="Verdana"/>
              </w:rPr>
            </w:pPr>
          </w:p>
          <w:p w14:paraId="5A595329" w14:textId="739C4F97" w:rsidR="00B90585" w:rsidRDefault="00B90585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2F5ECA81" w14:textId="5AB6E4AE" w:rsidR="00410136" w:rsidRDefault="00286836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Cyfathrebu, Ymgysylltu a Chodi Arian </w:t>
            </w:r>
          </w:p>
          <w:p w14:paraId="317156F5" w14:textId="77777777" w:rsidR="00B90585" w:rsidRDefault="00E9298B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53697EFE" w14:textId="77777777" w:rsidR="00410136" w:rsidRDefault="00286836" w:rsidP="0028683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Llawfeddyg Cyffredinol ac Ymgynghorol y Colon a'r Rhefr</w:t>
            </w:r>
          </w:p>
          <w:p w14:paraId="2FD83F96" w14:textId="174DBF78" w:rsidR="00286836" w:rsidRPr="00D17ABD" w:rsidRDefault="00286836" w:rsidP="0028683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B4EB9E4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18ADA08B" w14:textId="28AFA535" w:rsidR="001D1AF9" w:rsidRPr="000C321A" w:rsidRDefault="001D1AF9" w:rsidP="00911556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5AC3A8B" w14:textId="16430F67" w:rsidR="001D1AF9" w:rsidRPr="00D17ABD" w:rsidRDefault="001D1AF9" w:rsidP="00911556">
            <w:pPr>
              <w:rPr>
                <w:rFonts w:ascii="Verdana" w:hAnsi="Verdana"/>
              </w:rPr>
            </w:pPr>
          </w:p>
        </w:tc>
      </w:tr>
      <w:tr w:rsidR="00911556" w:rsidRPr="00D17ABD" w14:paraId="48393BD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63E400A" w14:textId="1D92B72F" w:rsidR="00043E78" w:rsidRPr="00FB1FF0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10740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4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10740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4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10740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4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5F2A5A41" w14:textId="6CC2956B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cyfarfod. 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10740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1.2</w:t>
            </w:r>
          </w:p>
        </w:tc>
        <w:tc>
          <w:tcPr>
            <w:tcW w:w="8875" w:type="dxa"/>
            <w:gridSpan w:val="4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FE8109B" w14:textId="640454F0" w:rsidR="00B90585" w:rsidRDefault="00286836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dderbyniwyd unrhyw ymddiheuriadau am absenoldeb.</w:t>
            </w:r>
          </w:p>
          <w:p w14:paraId="153B6FEE" w14:textId="1D4FFB72" w:rsid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Jonathan Morgan, Cadeirydd y Bwrdd Iechyd</w:t>
            </w:r>
          </w:p>
          <w:p w14:paraId="206E072D" w14:textId="765AAC51" w:rsid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Mel Jehu, Aelod Annibynnol</w:t>
            </w:r>
          </w:p>
          <w:p w14:paraId="0F91A673" w14:textId="569B0F36" w:rsidR="00286836" w:rsidRPr="00286836" w:rsidRDefault="00286836" w:rsidP="00286836">
            <w:pPr>
              <w:pStyle w:val="ListParagraph"/>
              <w:numPr>
                <w:ilvl w:val="0"/>
                <w:numId w:val="39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Geraint Hopkins, Aelod Annibynnol</w:t>
            </w:r>
          </w:p>
          <w:p w14:paraId="743E1948" w14:textId="2185AC96" w:rsidR="00833046" w:rsidRPr="00AE70B1" w:rsidRDefault="00833046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410740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1.3</w:t>
            </w:r>
          </w:p>
        </w:tc>
        <w:tc>
          <w:tcPr>
            <w:tcW w:w="8875" w:type="dxa"/>
            <w:gridSpan w:val="4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4D459D68" w14:textId="77777777" w:rsidR="00C35895" w:rsidRDefault="00C35895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eastAsia="Verdana" w:hAnsi="Verdana" w:cs="Verdana"/>
                <w:lang w:bidi="cy-GB"/>
              </w:rPr>
              <w:t xml:space="preserve">Ni wnaed unrhyw ddatganiadau ychwanegol. </w:t>
            </w:r>
          </w:p>
          <w:p w14:paraId="2C110CF8" w14:textId="77777777" w:rsidR="005F052B" w:rsidRPr="00C35895" w:rsidRDefault="005F052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0C605193" w14:textId="77777777" w:rsidTr="00410740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5C143821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2.1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C8828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8CA29E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F03F6F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B4E5A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4A508D" w14:textId="77777777" w:rsidR="00C81879" w:rsidRDefault="00C8187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7163B" w14:textId="77777777" w:rsidR="0025419A" w:rsidRDefault="0025419A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271F19" w14:textId="77777777" w:rsidR="00E8540C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4BF9B980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A01F3A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05AE2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2.2</w:t>
            </w:r>
          </w:p>
          <w:p w14:paraId="5CD907F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B1CEDE6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4ED6E04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EB039C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0AB029F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FB182B7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04F0B88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45BEE6" w14:textId="77777777" w:rsid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58C7639F" w:rsidR="00263EE5" w:rsidRPr="00263EE5" w:rsidRDefault="00263EE5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263EE5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16EAC" w14:textId="082E5A75" w:rsidR="00E9298B" w:rsidRPr="006C4E0B" w:rsidRDefault="00286836" w:rsidP="00E9298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 xml:space="preserve">GWEITHREDU LLAWFEDDYGAETH ROBOTEG O FEWN BWRDD IECHYD PRIFYSGOL CWM TAF MORGANNWG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5E15687" w14:textId="25E16A1F" w:rsidR="00B86240" w:rsidRDefault="0025419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P Blake a G Hughes yr Achos Busnes a oedd gerbron y Bwrdd i'w gymeradwyo i'r Aelodau.  Nododd Aelodau'r Bwrdd fod yr Achos Busnes wedi'i drafod a'i gymeradwyo yn y Pwyllgor Cynllunio, Perfformiad a Chyllid a gynhaliwyd ar 27 Mehefin 2023. </w:t>
            </w:r>
          </w:p>
          <w:p w14:paraId="5B2F39CE" w14:textId="314ADB35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FC84437" w14:textId="7188A2AE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 dilyn trafodaeth fanwl, cynghorodd yr Aelodau eu bod yn llwyr gefnogi cymeradwyo'r Achos Busnes.  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900117D" w14:textId="1601B9A9" w:rsidR="00E8540C" w:rsidRDefault="001632CB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>PENDERFYNODD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</w:t>
            </w:r>
            <w:r w:rsidRPr="001632CB">
              <w:rPr>
                <w:rFonts w:ascii="Verdana" w:eastAsia="Verdana" w:hAnsi="Verdana" w:cs="Verdana"/>
                <w:b/>
                <w:lang w:bidi="cy-GB"/>
              </w:rPr>
              <w:t>GYMERADWYO’R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Achos Busnes Llawn a'r ymrwymiad ariannol penodol a amlinellir yn yr adroddiad. Cyfanswm Gwerth y contract (sy'n cynnwys opsiwn estyniad tair blynedd) yw £23,580,000.00m</w:t>
            </w:r>
          </w:p>
          <w:p w14:paraId="4A8197DB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48A697F8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YMESTYN CONTRACT RHEOLI GWYBODAETH LABORDY</w:t>
            </w:r>
          </w:p>
          <w:p w14:paraId="66875BB4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53CB2A5E" w14:textId="2C6830B0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S Morris yr adroddiad a oedd gerbron y Bwrdd i'w Gymeradwyo. Nododd yr Aelodau fod yr adroddiad hefyd wedi'i drafod yn y Grŵp Arweinyddiaeth Gweithredol a gynhaliwyd ar 17 Gorffennaf 2023. </w:t>
            </w:r>
          </w:p>
          <w:p w14:paraId="31909415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72E1BB59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eastAsia="Verdana" w:hAnsi="Verdana" w:cs="Verdana"/>
                <w:lang w:bidi="cy-GB"/>
              </w:rPr>
              <w:t>Yn dilyn trafodaeth fanwl, cytunodd Aelodau'r Bwrdd i Gymeradwyo ymestyn y contract presennol a'r proffil costau hyd at 2030.</w:t>
            </w:r>
          </w:p>
          <w:p w14:paraId="62B11C59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250FD892" w14:textId="77777777" w:rsidR="00263EE5" w:rsidRDefault="00263EE5" w:rsidP="0025419A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PENDERFYNODD</w:t>
            </w:r>
            <w:r>
              <w:rPr>
                <w:rFonts w:ascii="Verdana" w:eastAsia="Verdana" w:hAnsi="Verdana" w:cs="Verdana"/>
                <w:lang w:bidi="cy-GB"/>
              </w:rPr>
              <w:t xml:space="preserve"> y Bwrdd </w:t>
            </w:r>
            <w:r>
              <w:rPr>
                <w:rFonts w:ascii="Verdana" w:eastAsia="Verdana" w:hAnsi="Verdana" w:cs="Verdana"/>
                <w:b/>
                <w:lang w:bidi="cy-GB"/>
              </w:rPr>
              <w:t>GYMERADWYO</w:t>
            </w:r>
            <w:r>
              <w:rPr>
                <w:rFonts w:ascii="Verdana" w:eastAsia="Verdana" w:hAnsi="Verdana" w:cs="Verdana"/>
                <w:lang w:bidi="cy-GB"/>
              </w:rPr>
              <w:t xml:space="preserve"> ymestyn y contract presennol hyd at 2030;</w:t>
            </w:r>
          </w:p>
          <w:p w14:paraId="13B3C5EF" w14:textId="28D30E20" w:rsidR="00263EE5" w:rsidRPr="00263EE5" w:rsidRDefault="00263EE5" w:rsidP="00263EE5">
            <w:pPr>
              <w:jc w:val="both"/>
              <w:rPr>
                <w:rFonts w:ascii="Verdana" w:hAnsi="Verdana"/>
                <w:lang w:val="en-AU"/>
              </w:rPr>
            </w:pPr>
            <w:r w:rsidRPr="00263EE5">
              <w:rPr>
                <w:rFonts w:ascii="Verdana" w:eastAsia="Verdana" w:hAnsi="Verdana" w:cs="Verdana"/>
                <w:b/>
                <w:lang w:bidi="cy-GB"/>
              </w:rPr>
              <w:t>PENDERFYNODD</w:t>
            </w:r>
            <w:r w:rsidRPr="00263EE5">
              <w:rPr>
                <w:rFonts w:ascii="Verdana" w:eastAsia="Verdana" w:hAnsi="Verdana" w:cs="Verdana"/>
                <w:lang w:bidi="cy-GB"/>
              </w:rPr>
              <w:t xml:space="preserve"> y Bwrdd </w:t>
            </w:r>
            <w:r w:rsidRPr="00263EE5">
              <w:rPr>
                <w:rFonts w:ascii="Verdana" w:eastAsia="Verdana" w:hAnsi="Verdana" w:cs="Verdana"/>
                <w:b/>
                <w:lang w:bidi="cy-GB"/>
              </w:rPr>
              <w:t>GYMERADWYO’R</w:t>
            </w:r>
            <w:r w:rsidRPr="00263EE5">
              <w:rPr>
                <w:rFonts w:ascii="Verdana" w:eastAsia="Verdana" w:hAnsi="Verdana" w:cs="Verdana"/>
                <w:lang w:bidi="cy-GB"/>
              </w:rPr>
              <w:t xml:space="preserve"> proffil costau ar gyfer yr estyniad hwn hyd at 2030 ar gost o £1,547m am estyniad pellach o bum mlynedd. Nodwyd bod y costau hyn yn wahanol i'r Achos Busnes a gymeradwywyd yn flaenorol gan y Bwrdd o dan raglen LINC. Mae'r costau hyn yn is na'r rhai a gymeradwywyd yn flaenorol.</w:t>
            </w:r>
          </w:p>
        </w:tc>
      </w:tr>
      <w:tr w:rsidR="006A4CEE" w:rsidRPr="00D17ABD" w14:paraId="160AF985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EF94" w14:textId="4C7AD498" w:rsidR="00E455A7" w:rsidRPr="00D17ABD" w:rsidRDefault="00E9298B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3169B" w14:textId="204FA845" w:rsidR="006C73EA" w:rsidRPr="00E455A7" w:rsidRDefault="00E455A7" w:rsidP="00281B1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Unrhyw Faterion Brys Eraill </w:t>
            </w:r>
          </w:p>
          <w:p w14:paraId="15B73358" w14:textId="625ED189" w:rsidR="00BB06D2" w:rsidRPr="00925EAA" w:rsidRDefault="0025419A" w:rsidP="00E9298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Aelodau'r Bwrdd am fynychu'r cyfarfod.  </w:t>
            </w:r>
          </w:p>
        </w:tc>
      </w:tr>
      <w:tr w:rsidR="00C40B22" w:rsidRPr="00D17ABD" w14:paraId="69C4BA97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152C" w14:textId="68ABEFC3" w:rsidR="009C78A1" w:rsidRPr="00D17ABD" w:rsidRDefault="00E9298B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  <w:p w14:paraId="261E04E1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2C082E7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975D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90AE6" w14:textId="77777777" w:rsidR="00EE51DD" w:rsidRDefault="00EE51DD" w:rsidP="00A97026">
      <w:pPr>
        <w:spacing w:after="0" w:line="240" w:lineRule="auto"/>
      </w:pPr>
      <w:r>
        <w:separator/>
      </w:r>
    </w:p>
  </w:endnote>
  <w:endnote w:type="continuationSeparator" w:id="0">
    <w:p w14:paraId="23A448FC" w14:textId="77777777" w:rsidR="00EE51DD" w:rsidRDefault="00EE51D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8712E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7946A072" w:rsidR="0098712E" w:rsidRPr="001325B8" w:rsidRDefault="0098712E" w:rsidP="0025419A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heb eu cadarnhau o Gyfarfod ‘Mewn Pwyllgor’ BIPCTM a gynhaliwyd ar 27 Gorffennaf 2023</w:t>
          </w:r>
        </w:p>
      </w:tc>
      <w:tc>
        <w:tcPr>
          <w:tcW w:w="4110" w:type="dxa"/>
        </w:tcPr>
        <w:p w14:paraId="575CD989" w14:textId="3890CA84" w:rsidR="0098712E" w:rsidRPr="001325B8" w:rsidRDefault="0098712E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5141C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5141C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98712E" w:rsidRPr="001325B8" w:rsidRDefault="0098712E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98712E" w:rsidRPr="001325B8" w:rsidRDefault="0098712E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o’r Bwrdd Iechyd </w:t>
          </w:r>
        </w:p>
        <w:p w14:paraId="2F1649AE" w14:textId="6CFEE014" w:rsidR="0098712E" w:rsidRPr="001325B8" w:rsidRDefault="0025419A" w:rsidP="0025419A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28 Medi 2023</w:t>
          </w:r>
        </w:p>
      </w:tc>
    </w:tr>
  </w:tbl>
  <w:p w14:paraId="2218B628" w14:textId="77777777" w:rsidR="0098712E" w:rsidRPr="001325B8" w:rsidRDefault="009871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D7C1D" w14:textId="77777777" w:rsidR="00EE51DD" w:rsidRDefault="00EE51DD" w:rsidP="00A97026">
      <w:pPr>
        <w:spacing w:after="0" w:line="240" w:lineRule="auto"/>
      </w:pPr>
      <w:r>
        <w:separator/>
      </w:r>
    </w:p>
  </w:footnote>
  <w:footnote w:type="continuationSeparator" w:id="0">
    <w:p w14:paraId="3446BEA1" w14:textId="77777777" w:rsidR="00EE51DD" w:rsidRDefault="00EE51D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576AE" w14:textId="77777777" w:rsidR="0098712E" w:rsidRDefault="00EF70DD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7777777" w:rsidR="0098712E" w:rsidRDefault="00EF70DD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98712E"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6D1B1" w14:textId="77777777" w:rsidR="0098712E" w:rsidRDefault="00EF70DD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096FC1"/>
    <w:multiLevelType w:val="hybridMultilevel"/>
    <w:tmpl w:val="12A0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6C3140"/>
    <w:multiLevelType w:val="hybridMultilevel"/>
    <w:tmpl w:val="36C0C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8"/>
  </w:num>
  <w:num w:numId="4">
    <w:abstractNumId w:val="26"/>
  </w:num>
  <w:num w:numId="5">
    <w:abstractNumId w:val="19"/>
  </w:num>
  <w:num w:numId="6">
    <w:abstractNumId w:val="18"/>
  </w:num>
  <w:num w:numId="7">
    <w:abstractNumId w:val="23"/>
  </w:num>
  <w:num w:numId="8">
    <w:abstractNumId w:val="2"/>
  </w:num>
  <w:num w:numId="9">
    <w:abstractNumId w:val="0"/>
  </w:num>
  <w:num w:numId="10">
    <w:abstractNumId w:val="10"/>
  </w:num>
  <w:num w:numId="11">
    <w:abstractNumId w:val="30"/>
  </w:num>
  <w:num w:numId="12">
    <w:abstractNumId w:val="24"/>
  </w:num>
  <w:num w:numId="13">
    <w:abstractNumId w:val="3"/>
  </w:num>
  <w:num w:numId="14">
    <w:abstractNumId w:val="35"/>
  </w:num>
  <w:num w:numId="15">
    <w:abstractNumId w:val="20"/>
  </w:num>
  <w:num w:numId="16">
    <w:abstractNumId w:val="29"/>
  </w:num>
  <w:num w:numId="17">
    <w:abstractNumId w:val="13"/>
  </w:num>
  <w:num w:numId="18">
    <w:abstractNumId w:val="14"/>
  </w:num>
  <w:num w:numId="19">
    <w:abstractNumId w:val="16"/>
  </w:num>
  <w:num w:numId="20">
    <w:abstractNumId w:val="7"/>
  </w:num>
  <w:num w:numId="21">
    <w:abstractNumId w:val="4"/>
  </w:num>
  <w:num w:numId="22">
    <w:abstractNumId w:val="36"/>
  </w:num>
  <w:num w:numId="23">
    <w:abstractNumId w:val="25"/>
  </w:num>
  <w:num w:numId="24">
    <w:abstractNumId w:val="11"/>
  </w:num>
  <w:num w:numId="25">
    <w:abstractNumId w:val="28"/>
  </w:num>
  <w:num w:numId="26">
    <w:abstractNumId w:val="31"/>
  </w:num>
  <w:num w:numId="27">
    <w:abstractNumId w:val="1"/>
  </w:num>
  <w:num w:numId="28">
    <w:abstractNumId w:val="6"/>
  </w:num>
  <w:num w:numId="29">
    <w:abstractNumId w:val="5"/>
  </w:num>
  <w:num w:numId="30">
    <w:abstractNumId w:val="33"/>
  </w:num>
  <w:num w:numId="31">
    <w:abstractNumId w:val="15"/>
  </w:num>
  <w:num w:numId="32">
    <w:abstractNumId w:val="37"/>
  </w:num>
  <w:num w:numId="33">
    <w:abstractNumId w:val="38"/>
  </w:num>
  <w:num w:numId="34">
    <w:abstractNumId w:val="9"/>
  </w:num>
  <w:num w:numId="35">
    <w:abstractNumId w:val="34"/>
  </w:num>
  <w:num w:numId="36">
    <w:abstractNumId w:val="2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22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B1C73"/>
    <w:rsid w:val="000B24CA"/>
    <w:rsid w:val="000C321A"/>
    <w:rsid w:val="000C3C0E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2A1D"/>
    <w:rsid w:val="0012534C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2E46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5972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419A"/>
    <w:rsid w:val="00255C06"/>
    <w:rsid w:val="00263EE5"/>
    <w:rsid w:val="0027585C"/>
    <w:rsid w:val="00281B12"/>
    <w:rsid w:val="002852E5"/>
    <w:rsid w:val="0028637D"/>
    <w:rsid w:val="00286836"/>
    <w:rsid w:val="00291128"/>
    <w:rsid w:val="002913CF"/>
    <w:rsid w:val="002943F0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57D3"/>
    <w:rsid w:val="00330C7F"/>
    <w:rsid w:val="00331106"/>
    <w:rsid w:val="00331C40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136"/>
    <w:rsid w:val="00410740"/>
    <w:rsid w:val="00411F11"/>
    <w:rsid w:val="00412FA5"/>
    <w:rsid w:val="0041645B"/>
    <w:rsid w:val="004215E8"/>
    <w:rsid w:val="00423607"/>
    <w:rsid w:val="0042540A"/>
    <w:rsid w:val="00425DBB"/>
    <w:rsid w:val="00426068"/>
    <w:rsid w:val="00426556"/>
    <w:rsid w:val="00426618"/>
    <w:rsid w:val="00426907"/>
    <w:rsid w:val="00433C70"/>
    <w:rsid w:val="00434930"/>
    <w:rsid w:val="00434CF0"/>
    <w:rsid w:val="004407D9"/>
    <w:rsid w:val="00441180"/>
    <w:rsid w:val="0044357C"/>
    <w:rsid w:val="004444DD"/>
    <w:rsid w:val="00444A83"/>
    <w:rsid w:val="00445D31"/>
    <w:rsid w:val="00447429"/>
    <w:rsid w:val="004515A3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B1D37"/>
    <w:rsid w:val="004B20FB"/>
    <w:rsid w:val="004B4271"/>
    <w:rsid w:val="004C024F"/>
    <w:rsid w:val="004C2D35"/>
    <w:rsid w:val="004C53B8"/>
    <w:rsid w:val="004D4248"/>
    <w:rsid w:val="004D7E5B"/>
    <w:rsid w:val="004E0908"/>
    <w:rsid w:val="004E30C3"/>
    <w:rsid w:val="004E58C9"/>
    <w:rsid w:val="004E64CC"/>
    <w:rsid w:val="004F45DE"/>
    <w:rsid w:val="004F53C3"/>
    <w:rsid w:val="00501614"/>
    <w:rsid w:val="00501D90"/>
    <w:rsid w:val="00504ACF"/>
    <w:rsid w:val="00506F36"/>
    <w:rsid w:val="005108C3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C07F7"/>
    <w:rsid w:val="005C3BA6"/>
    <w:rsid w:val="005C4369"/>
    <w:rsid w:val="005C5C44"/>
    <w:rsid w:val="005C6F69"/>
    <w:rsid w:val="005D7026"/>
    <w:rsid w:val="005E360A"/>
    <w:rsid w:val="005E3C45"/>
    <w:rsid w:val="005F052B"/>
    <w:rsid w:val="005F3C10"/>
    <w:rsid w:val="005F7975"/>
    <w:rsid w:val="00605919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693E"/>
    <w:rsid w:val="006C1904"/>
    <w:rsid w:val="006C25FD"/>
    <w:rsid w:val="006C3BC6"/>
    <w:rsid w:val="006C48A6"/>
    <w:rsid w:val="006C4AAD"/>
    <w:rsid w:val="006C4E0B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5FFB"/>
    <w:rsid w:val="00780545"/>
    <w:rsid w:val="0078167B"/>
    <w:rsid w:val="00781A9F"/>
    <w:rsid w:val="0078377E"/>
    <w:rsid w:val="00785B5E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1517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41C"/>
    <w:rsid w:val="00951FD8"/>
    <w:rsid w:val="00952CBF"/>
    <w:rsid w:val="009531E6"/>
    <w:rsid w:val="0095404B"/>
    <w:rsid w:val="00956BCB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6240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1C5F"/>
    <w:rsid w:val="00BE68DF"/>
    <w:rsid w:val="00BE6A0A"/>
    <w:rsid w:val="00BF0EC5"/>
    <w:rsid w:val="00BF1A5C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639F"/>
    <w:rsid w:val="00C7298E"/>
    <w:rsid w:val="00C762C2"/>
    <w:rsid w:val="00C81879"/>
    <w:rsid w:val="00C869D7"/>
    <w:rsid w:val="00C87365"/>
    <w:rsid w:val="00C91789"/>
    <w:rsid w:val="00C976BC"/>
    <w:rsid w:val="00CA1022"/>
    <w:rsid w:val="00CA4B6F"/>
    <w:rsid w:val="00CA4CEA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4F8A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401F"/>
    <w:rsid w:val="00D741FA"/>
    <w:rsid w:val="00D75552"/>
    <w:rsid w:val="00D75924"/>
    <w:rsid w:val="00D7668B"/>
    <w:rsid w:val="00D77684"/>
    <w:rsid w:val="00D83D31"/>
    <w:rsid w:val="00D9207D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6448"/>
    <w:rsid w:val="00DE6DAF"/>
    <w:rsid w:val="00DE7719"/>
    <w:rsid w:val="00DF0057"/>
    <w:rsid w:val="00DF3F0B"/>
    <w:rsid w:val="00DF4B26"/>
    <w:rsid w:val="00DF6270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60FB9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51DD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0DD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6557"/>
    <w:rsid w:val="00F40847"/>
    <w:rsid w:val="00F43304"/>
    <w:rsid w:val="00F45832"/>
    <w:rsid w:val="00F4724F"/>
    <w:rsid w:val="00F47FB4"/>
    <w:rsid w:val="00F56DAA"/>
    <w:rsid w:val="00F605A6"/>
    <w:rsid w:val="00F60CBF"/>
    <w:rsid w:val="00F63C88"/>
    <w:rsid w:val="00F6515D"/>
    <w:rsid w:val="00F65774"/>
    <w:rsid w:val="00F6737E"/>
    <w:rsid w:val="00F67E47"/>
    <w:rsid w:val="00F70433"/>
    <w:rsid w:val="00F7345A"/>
    <w:rsid w:val="00F74DD3"/>
    <w:rsid w:val="00F778D2"/>
    <w:rsid w:val="00F77C9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88A"/>
    <w:rsid w:val="00FD051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5" ma:contentTypeDescription="Create a new document." ma:contentTypeScope="" ma:versionID="3af4b22bc23ce62eede9106b8e44e5eb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a7b69367a7daf81e9015a7a11637aa44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723B7-524D-412D-B90E-046E6EFB3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F95663-37B0-425F-B4D4-B4AC2E0FA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c8c88429-e1a5-4fcd-9b6a-57468ba8afe4"/>
    <ds:schemaRef ds:uri="ee8746d6-0e70-4dab-b276-28e422542d2f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2023-09-22T11:02:00Z</dcterms:created>
  <dcterms:modified xsi:type="dcterms:W3CDTF">2023-09-22T11:02:00Z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